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D21" w:rsidRDefault="00DD6774">
      <w:pPr>
        <w:spacing w:line="276" w:lineRule="auto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04850" cy="10191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 xml:space="preserve">МУНИЦИПАЛЬНОЕ АВТОНОМНОЕ ОБЩЕОБРАЗОВАТЕЛЬНОЕ УЧРЕЖДЕНИЕ «ВАСЬКИНСКАЯ </w:t>
      </w:r>
      <w:proofErr w:type="gramStart"/>
      <w:r>
        <w:rPr>
          <w:b/>
        </w:rPr>
        <w:t>ОСНОВНАЯ</w:t>
      </w:r>
      <w:proofErr w:type="gramEnd"/>
      <w:r>
        <w:rPr>
          <w:b/>
        </w:rPr>
        <w:t xml:space="preserve"> ОБЩЕОБРАЗОВАТЕЛЬНАЯ ШКОЛА-ДЕТСКИЙ САД»</w:t>
      </w:r>
    </w:p>
    <w:p w:rsidR="006C0D21" w:rsidRDefault="006C0D21">
      <w:pPr>
        <w:spacing w:line="276" w:lineRule="auto"/>
        <w:rPr>
          <w:b/>
        </w:rPr>
      </w:pPr>
    </w:p>
    <w:tbl>
      <w:tblPr>
        <w:tblW w:w="0" w:type="auto"/>
        <w:tblInd w:w="675" w:type="dxa"/>
        <w:tblBorders>
          <w:top w:val="single" w:sz="24" w:space="0" w:color="000000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8420"/>
      </w:tblGrid>
      <w:tr w:rsidR="006C0D21">
        <w:trPr>
          <w:trHeight w:val="100"/>
        </w:trPr>
        <w:tc>
          <w:tcPr>
            <w:tcW w:w="8420" w:type="dxa"/>
            <w:tcBorders>
              <w:top w:val="single" w:sz="24" w:space="0" w:color="000000"/>
              <w:left w:val="nil"/>
              <w:bottom w:val="nil"/>
              <w:right w:val="nil"/>
            </w:tcBorders>
          </w:tcPr>
          <w:p w:rsidR="006C0D21" w:rsidRDefault="006C0D21">
            <w:pPr>
              <w:spacing w:line="276" w:lineRule="auto"/>
              <w:jc w:val="both"/>
            </w:pPr>
          </w:p>
        </w:tc>
      </w:tr>
    </w:tbl>
    <w:p w:rsidR="006C0D21" w:rsidRDefault="00DD6774">
      <w:pPr>
        <w:spacing w:line="276" w:lineRule="auto"/>
        <w:jc w:val="center"/>
        <w:rPr>
          <w:b/>
        </w:rPr>
      </w:pPr>
      <w:r>
        <w:rPr>
          <w:b/>
        </w:rPr>
        <w:t>ПРИКАЗ</w:t>
      </w:r>
    </w:p>
    <w:p w:rsidR="006C0D21" w:rsidRDefault="006C0D21">
      <w:pPr>
        <w:spacing w:line="276" w:lineRule="auto"/>
        <w:jc w:val="both"/>
        <w:rPr>
          <w:b/>
        </w:rPr>
      </w:pPr>
    </w:p>
    <w:p w:rsidR="006C0D21" w:rsidRDefault="00BD73AE">
      <w:pPr>
        <w:spacing w:line="276" w:lineRule="auto"/>
        <w:rPr>
          <w:b/>
          <w:sz w:val="28"/>
        </w:rPr>
      </w:pPr>
      <w:r>
        <w:rPr>
          <w:b/>
          <w:sz w:val="28"/>
        </w:rPr>
        <w:t>о</w:t>
      </w:r>
      <w:r w:rsidR="00DD6774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="00647FBD">
        <w:rPr>
          <w:b/>
          <w:sz w:val="28"/>
          <w:u w:val="single"/>
        </w:rPr>
        <w:t>13</w:t>
      </w:r>
      <w:r w:rsidR="005656A9">
        <w:rPr>
          <w:b/>
          <w:sz w:val="28"/>
          <w:u w:val="single"/>
        </w:rPr>
        <w:t xml:space="preserve"> февраля </w:t>
      </w:r>
      <w:r>
        <w:rPr>
          <w:b/>
          <w:sz w:val="28"/>
        </w:rPr>
        <w:t xml:space="preserve"> </w:t>
      </w:r>
      <w:r w:rsidR="00DD6774">
        <w:rPr>
          <w:b/>
          <w:sz w:val="28"/>
        </w:rPr>
        <w:t>2023г.</w:t>
      </w:r>
      <w:r>
        <w:rPr>
          <w:b/>
          <w:sz w:val="28"/>
        </w:rPr>
        <w:t xml:space="preserve">                                              </w:t>
      </w:r>
      <w:r w:rsidR="00936B3A">
        <w:rPr>
          <w:b/>
          <w:sz w:val="28"/>
        </w:rPr>
        <w:t xml:space="preserve">                            </w:t>
      </w:r>
      <w:r>
        <w:rPr>
          <w:b/>
          <w:sz w:val="28"/>
        </w:rPr>
        <w:t xml:space="preserve"> </w:t>
      </w:r>
      <w:r w:rsidR="00DD6774">
        <w:rPr>
          <w:b/>
          <w:sz w:val="28"/>
        </w:rPr>
        <w:t xml:space="preserve">№ </w:t>
      </w:r>
      <w:r w:rsidR="005656A9">
        <w:rPr>
          <w:b/>
          <w:sz w:val="28"/>
          <w:u w:val="single"/>
        </w:rPr>
        <w:t>19</w:t>
      </w:r>
      <w:r w:rsidR="00936B3A">
        <w:rPr>
          <w:b/>
          <w:sz w:val="28"/>
          <w:u w:val="single"/>
        </w:rPr>
        <w:t>-1</w:t>
      </w:r>
      <w:r w:rsidR="00DD6774">
        <w:rPr>
          <w:b/>
          <w:sz w:val="28"/>
          <w:u w:val="single"/>
        </w:rPr>
        <w:t>/ОД</w:t>
      </w:r>
    </w:p>
    <w:p w:rsidR="006C0D21" w:rsidRDefault="006C0D21">
      <w:pPr>
        <w:tabs>
          <w:tab w:val="left" w:pos="2800"/>
        </w:tabs>
        <w:spacing w:line="276" w:lineRule="auto"/>
        <w:jc w:val="center"/>
        <w:rPr>
          <w:b/>
          <w:sz w:val="28"/>
        </w:rPr>
      </w:pPr>
    </w:p>
    <w:p w:rsidR="006C0D21" w:rsidRDefault="00DD6774">
      <w:pPr>
        <w:tabs>
          <w:tab w:val="left" w:pos="2800"/>
        </w:tabs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д. Васькино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  <w:gridCol w:w="3367"/>
      </w:tblGrid>
      <w:tr w:rsidR="00BD73AE" w:rsidRPr="00936B3A" w:rsidTr="00BD73AE">
        <w:tc>
          <w:tcPr>
            <w:tcW w:w="6204" w:type="dxa"/>
          </w:tcPr>
          <w:p w:rsidR="00BD73AE" w:rsidRPr="00936B3A" w:rsidRDefault="00936B3A" w:rsidP="00936B3A">
            <w:pPr>
              <w:spacing w:before="100" w:beforeAutospacing="1" w:after="100" w:afterAutospacing="1" w:line="276" w:lineRule="auto"/>
              <w:jc w:val="both"/>
              <w:rPr>
                <w:szCs w:val="24"/>
              </w:rPr>
            </w:pPr>
            <w:r w:rsidRPr="00936B3A">
              <w:rPr>
                <w:b/>
                <w:bCs/>
                <w:szCs w:val="24"/>
              </w:rPr>
              <w:t>Об утверждении дорожной карты по разработке ООП в соответствии с ФОП</w:t>
            </w:r>
          </w:p>
        </w:tc>
        <w:tc>
          <w:tcPr>
            <w:tcW w:w="3367" w:type="dxa"/>
          </w:tcPr>
          <w:p w:rsidR="00BD73AE" w:rsidRPr="00936B3A" w:rsidRDefault="00BD73AE" w:rsidP="00936B3A">
            <w:pPr>
              <w:spacing w:line="276" w:lineRule="auto"/>
              <w:rPr>
                <w:b/>
                <w:szCs w:val="24"/>
              </w:rPr>
            </w:pPr>
          </w:p>
        </w:tc>
      </w:tr>
    </w:tbl>
    <w:p w:rsidR="00936B3A" w:rsidRPr="00936B3A" w:rsidRDefault="00936B3A" w:rsidP="00BD71B2">
      <w:pPr>
        <w:spacing w:before="100" w:beforeAutospacing="1" w:after="100" w:afterAutospacing="1" w:line="276" w:lineRule="auto"/>
        <w:ind w:firstLine="708"/>
        <w:jc w:val="both"/>
        <w:rPr>
          <w:color w:val="auto"/>
          <w:szCs w:val="24"/>
        </w:rPr>
      </w:pPr>
      <w:r w:rsidRPr="00936B3A">
        <w:rPr>
          <w:color w:val="auto"/>
          <w:szCs w:val="24"/>
        </w:rPr>
        <w:t>В соответствии с Федеральным законом от 24.09.2022 № 371-ФЗ «О внесении</w:t>
      </w:r>
      <w:r w:rsidRPr="00BD71B2">
        <w:rPr>
          <w:color w:val="auto"/>
          <w:szCs w:val="24"/>
        </w:rPr>
        <w:t xml:space="preserve"> изменений в Федеральный закон «</w:t>
      </w:r>
      <w:r w:rsidRPr="00936B3A">
        <w:rPr>
          <w:color w:val="auto"/>
          <w:szCs w:val="24"/>
        </w:rPr>
        <w:t>Об обр</w:t>
      </w:r>
      <w:r w:rsidRPr="00BD71B2">
        <w:rPr>
          <w:color w:val="auto"/>
          <w:szCs w:val="24"/>
        </w:rPr>
        <w:t>азовании в Российской Федерации»</w:t>
      </w:r>
      <w:r w:rsidRPr="00936B3A">
        <w:rPr>
          <w:color w:val="auto"/>
          <w:szCs w:val="24"/>
        </w:rPr>
        <w:t xml:space="preserve"> </w:t>
      </w:r>
      <w:r w:rsidRPr="00BD71B2">
        <w:rPr>
          <w:color w:val="auto"/>
          <w:szCs w:val="24"/>
        </w:rPr>
        <w:t>и статью 1 Федерального закона «</w:t>
      </w:r>
      <w:r w:rsidRPr="00936B3A">
        <w:rPr>
          <w:color w:val="auto"/>
          <w:szCs w:val="24"/>
        </w:rPr>
        <w:t>Об обязательных тре</w:t>
      </w:r>
      <w:r w:rsidRPr="00BD71B2">
        <w:rPr>
          <w:color w:val="auto"/>
          <w:szCs w:val="24"/>
        </w:rPr>
        <w:t>бованиях в Российской Федерации</w:t>
      </w:r>
      <w:r w:rsidRPr="00936B3A">
        <w:rPr>
          <w:color w:val="auto"/>
          <w:szCs w:val="24"/>
        </w:rPr>
        <w:t xml:space="preserve">», в целях приведения ООП </w:t>
      </w:r>
      <w:r w:rsidRPr="00BD71B2">
        <w:rPr>
          <w:color w:val="auto"/>
          <w:szCs w:val="24"/>
        </w:rPr>
        <w:t xml:space="preserve">МАОУ «Васькинская ООШ-ДС» </w:t>
      </w:r>
      <w:r w:rsidRPr="00936B3A">
        <w:rPr>
          <w:color w:val="auto"/>
          <w:szCs w:val="24"/>
        </w:rPr>
        <w:t> в соответствие с ФОП</w:t>
      </w:r>
      <w:r w:rsidRPr="00BD71B2">
        <w:rPr>
          <w:color w:val="auto"/>
          <w:szCs w:val="24"/>
        </w:rPr>
        <w:t>,</w:t>
      </w:r>
    </w:p>
    <w:p w:rsidR="00936B3A" w:rsidRPr="00936B3A" w:rsidRDefault="00936B3A" w:rsidP="00936B3A">
      <w:pPr>
        <w:spacing w:before="100" w:beforeAutospacing="1" w:after="100" w:afterAutospacing="1" w:line="276" w:lineRule="auto"/>
        <w:jc w:val="both"/>
        <w:rPr>
          <w:color w:val="auto"/>
          <w:szCs w:val="24"/>
        </w:rPr>
      </w:pPr>
      <w:r w:rsidRPr="00936B3A">
        <w:rPr>
          <w:color w:val="auto"/>
          <w:szCs w:val="24"/>
        </w:rPr>
        <w:t>ПРИКАЗЫВАЮ:</w:t>
      </w:r>
    </w:p>
    <w:p w:rsidR="00936B3A" w:rsidRPr="00BD71B2" w:rsidRDefault="00936B3A" w:rsidP="00936B3A">
      <w:pPr>
        <w:pStyle w:val="a3"/>
        <w:numPr>
          <w:ilvl w:val="0"/>
          <w:numId w:val="2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D71B2">
        <w:rPr>
          <w:rFonts w:ascii="Times New Roman" w:hAnsi="Times New Roman"/>
          <w:color w:val="auto"/>
          <w:sz w:val="24"/>
          <w:szCs w:val="24"/>
        </w:rPr>
        <w:t>Утвердить дорожную карту по разработке ООП на основе федеральных образовательных программ (приложение 1).</w:t>
      </w:r>
    </w:p>
    <w:p w:rsidR="00936B3A" w:rsidRPr="00BD71B2" w:rsidRDefault="00936B3A" w:rsidP="00936B3A">
      <w:pPr>
        <w:pStyle w:val="a3"/>
        <w:numPr>
          <w:ilvl w:val="0"/>
          <w:numId w:val="2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D71B2">
        <w:rPr>
          <w:rFonts w:ascii="Times New Roman" w:hAnsi="Times New Roman"/>
          <w:color w:val="auto"/>
          <w:sz w:val="24"/>
          <w:szCs w:val="24"/>
        </w:rPr>
        <w:t>Заместителю директора по УВР Демидовой С.В.  и заместителю директора по ВР Юмаковой Л.А.  ознакомить с дорожной картой по разработке ООП на основе федеральных образовательных программ участников образовательных отношений.</w:t>
      </w:r>
    </w:p>
    <w:p w:rsidR="00936B3A" w:rsidRPr="00BD71B2" w:rsidRDefault="00BD71B2" w:rsidP="00936B3A">
      <w:pPr>
        <w:pStyle w:val="a3"/>
        <w:numPr>
          <w:ilvl w:val="0"/>
          <w:numId w:val="2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D71B2">
        <w:rPr>
          <w:rFonts w:ascii="Times New Roman" w:hAnsi="Times New Roman"/>
          <w:color w:val="auto"/>
          <w:sz w:val="24"/>
          <w:szCs w:val="24"/>
        </w:rPr>
        <w:t xml:space="preserve">Демидовой С.В. </w:t>
      </w:r>
      <w:r w:rsidR="00936B3A" w:rsidRPr="00BD71B2">
        <w:rPr>
          <w:rFonts w:ascii="Times New Roman" w:hAnsi="Times New Roman"/>
          <w:color w:val="auto"/>
          <w:sz w:val="24"/>
          <w:szCs w:val="24"/>
        </w:rPr>
        <w:t>опубликовать настоящий приказ на сайте </w:t>
      </w:r>
      <w:r w:rsidRPr="00BD71B2">
        <w:rPr>
          <w:rFonts w:ascii="Times New Roman" w:hAnsi="Times New Roman"/>
          <w:color w:val="auto"/>
          <w:sz w:val="24"/>
          <w:szCs w:val="24"/>
        </w:rPr>
        <w:t>МАОУ «Васькинская ООШ-ДС»</w:t>
      </w:r>
      <w:proofErr w:type="gramStart"/>
      <w:r w:rsidRPr="00BD71B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36B3A" w:rsidRPr="00BD71B2">
        <w:rPr>
          <w:rFonts w:ascii="Times New Roman" w:hAnsi="Times New Roman"/>
          <w:color w:val="auto"/>
          <w:sz w:val="24"/>
          <w:szCs w:val="24"/>
        </w:rPr>
        <w:t>,</w:t>
      </w:r>
      <w:proofErr w:type="gramEnd"/>
      <w:r w:rsidR="00936B3A" w:rsidRPr="00BD71B2">
        <w:rPr>
          <w:rFonts w:ascii="Times New Roman" w:hAnsi="Times New Roman"/>
          <w:color w:val="auto"/>
          <w:sz w:val="24"/>
          <w:szCs w:val="24"/>
        </w:rPr>
        <w:t xml:space="preserve"> разместить на информационных стендах.</w:t>
      </w:r>
    </w:p>
    <w:p w:rsidR="00936B3A" w:rsidRPr="00BD71B2" w:rsidRDefault="00936B3A" w:rsidP="00936B3A">
      <w:pPr>
        <w:pStyle w:val="a3"/>
        <w:numPr>
          <w:ilvl w:val="0"/>
          <w:numId w:val="22"/>
        </w:numPr>
        <w:spacing w:before="100" w:beforeAutospacing="1" w:after="100" w:afterAutospacing="1"/>
        <w:ind w:left="0" w:firstLine="567"/>
        <w:jc w:val="both"/>
        <w:rPr>
          <w:rFonts w:ascii="Times New Roman" w:hAnsi="Times New Roman"/>
          <w:color w:val="auto"/>
          <w:sz w:val="24"/>
          <w:szCs w:val="24"/>
        </w:rPr>
      </w:pPr>
      <w:r w:rsidRPr="00BD71B2">
        <w:rPr>
          <w:rFonts w:ascii="Times New Roman" w:hAnsi="Times New Roman"/>
          <w:color w:val="auto"/>
          <w:sz w:val="24"/>
          <w:szCs w:val="24"/>
        </w:rPr>
        <w:t>Контроль исполнения настоящего приказа оставляю за собой.</w:t>
      </w:r>
    </w:p>
    <w:p w:rsidR="006C0D21" w:rsidRDefault="00DD6774" w:rsidP="005656A9">
      <w:pPr>
        <w:spacing w:line="276" w:lineRule="auto"/>
        <w:jc w:val="right"/>
      </w:pPr>
      <w:r>
        <w:t>Директор:   _____________ Н.В.</w:t>
      </w:r>
      <w:r w:rsidR="005656A9">
        <w:t xml:space="preserve"> </w:t>
      </w:r>
      <w:r>
        <w:t>Порядина</w:t>
      </w:r>
    </w:p>
    <w:p w:rsidR="006C0D21" w:rsidRDefault="006C0D21" w:rsidP="005656A9">
      <w:pPr>
        <w:spacing w:line="276" w:lineRule="auto"/>
      </w:pPr>
    </w:p>
    <w:p w:rsidR="006C0D21" w:rsidRDefault="006C0D21"/>
    <w:p w:rsidR="006C0D21" w:rsidRDefault="00DD6774">
      <w:pPr>
        <w:spacing w:line="360" w:lineRule="auto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C0D21" w:rsidRDefault="00BD73AE">
      <w:pPr>
        <w:spacing w:line="360" w:lineRule="auto"/>
      </w:pPr>
      <w:r>
        <w:t>Демидова С.В.</w:t>
      </w:r>
      <w:r w:rsidR="00BD71B2">
        <w:t>-</w:t>
      </w:r>
    </w:p>
    <w:p w:rsidR="00BD71B2" w:rsidRDefault="00BD71B2">
      <w:pPr>
        <w:spacing w:line="360" w:lineRule="auto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</w:p>
    <w:p w:rsidR="00BD71B2" w:rsidRDefault="00BD71B2" w:rsidP="00BD71B2">
      <w:pPr>
        <w:spacing w:line="360" w:lineRule="auto"/>
        <w:jc w:val="right"/>
      </w:pPr>
      <w:r>
        <w:t>Приложение 1 к приказу № 19-1/ОД от 13.02.2023 г.</w:t>
      </w:r>
    </w:p>
    <w:p w:rsidR="00BD71B2" w:rsidRPr="00BD71B2" w:rsidRDefault="00BD71B2" w:rsidP="00BD71B2">
      <w:pPr>
        <w:spacing w:before="100" w:beforeAutospacing="1" w:after="100" w:afterAutospacing="1"/>
        <w:jc w:val="center"/>
        <w:rPr>
          <w:b/>
          <w:bCs/>
          <w:sz w:val="25"/>
          <w:szCs w:val="25"/>
        </w:rPr>
      </w:pPr>
      <w:r w:rsidRPr="00BD71B2">
        <w:rPr>
          <w:b/>
          <w:bCs/>
          <w:sz w:val="28"/>
          <w:szCs w:val="28"/>
        </w:rPr>
        <w:t>Дорожная карта</w:t>
      </w:r>
      <w:r w:rsidRPr="00BD71B2">
        <w:rPr>
          <w:b/>
          <w:bCs/>
          <w:sz w:val="28"/>
          <w:szCs w:val="28"/>
        </w:rPr>
        <w:br/>
        <w:t>по разработке ООП на основе федеральных образовательных программ</w:t>
      </w:r>
      <w:r w:rsidRPr="00BD71B2">
        <w:rPr>
          <w:b/>
          <w:bCs/>
          <w:sz w:val="28"/>
          <w:szCs w:val="28"/>
        </w:rPr>
        <w:br/>
        <w:t>в </w:t>
      </w:r>
      <w:r w:rsidRPr="00BD71B2">
        <w:rPr>
          <w:b/>
          <w:color w:val="auto"/>
          <w:szCs w:val="24"/>
        </w:rPr>
        <w:t>МАОУ «Васькинская ООШ-ДС»</w:t>
      </w:r>
      <w:r w:rsidRPr="00BD71B2">
        <w:rPr>
          <w:b/>
          <w:bCs/>
          <w:sz w:val="25"/>
          <w:szCs w:val="25"/>
        </w:rPr>
        <w:t xml:space="preserve"> </w:t>
      </w:r>
      <w:r w:rsidRPr="00936B3A">
        <w:rPr>
          <w:b/>
          <w:bCs/>
          <w:sz w:val="25"/>
          <w:szCs w:val="25"/>
        </w:rPr>
        <w:t> </w:t>
      </w:r>
    </w:p>
    <w:p w:rsidR="00BD71B2" w:rsidRPr="00BD71B2" w:rsidRDefault="00BD71B2" w:rsidP="00BD71B2">
      <w:pPr>
        <w:spacing w:before="100" w:beforeAutospacing="1" w:after="100" w:afterAutospacing="1"/>
        <w:jc w:val="center"/>
        <w:rPr>
          <w:sz w:val="25"/>
          <w:szCs w:val="25"/>
        </w:rPr>
      </w:pPr>
      <w:r w:rsidRPr="00BD71B2">
        <w:rPr>
          <w:b/>
          <w:bCs/>
          <w:sz w:val="25"/>
          <w:szCs w:val="25"/>
        </w:rPr>
        <w:t>ПОЯСНИТЕЛЬНАЯ ЗАПИСКА</w:t>
      </w:r>
    </w:p>
    <w:p w:rsidR="00BD71B2" w:rsidRPr="00BD71B2" w:rsidRDefault="00BD71B2" w:rsidP="00BD71B2">
      <w:pPr>
        <w:spacing w:before="100" w:beforeAutospacing="1" w:after="100" w:afterAutospacing="1"/>
        <w:ind w:firstLine="708"/>
        <w:jc w:val="both"/>
        <w:rPr>
          <w:szCs w:val="24"/>
        </w:rPr>
      </w:pPr>
      <w:r w:rsidRPr="00BD71B2">
        <w:rPr>
          <w:szCs w:val="24"/>
        </w:rPr>
        <w:t>В соответствии с Федеральным законом от 24.09.2022 № 371-ФЗ «О внесении изменений в Федеральный закон “Об образовании в Российской Федерации” и статью 1 Федерального закона “Об обязательных требованиях в Российской Федерации”» образовательные организации должны разрабатывать основные образовательные программы в соответствии с федеральными государственными образовательными стандартами и соответствующими федеральными основными общеобразовательными программами. Содержание и планируемые результаты разработанных образовательными организациями образовательных программ должны быть не ниже соответствующих содержания и планируемых результатов федеральных основных общеобразовательных программ.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szCs w:val="24"/>
        </w:rPr>
        <w:t>Образовательные организации должны привести ООП в соответствие с федеральными основными общеобразовательными программами до 1 сентября 2023 года. Федеральные образовательные программы (ФОП) Минпросвещения утвердило приказами от 16.11.2022 № 992, от 16.11.2022 № 993 и от 23.11.2022 № 1014.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szCs w:val="24"/>
        </w:rPr>
        <w:t xml:space="preserve">Дорожная карта по разработке ООП на основе ФОП </w:t>
      </w:r>
      <w:proofErr w:type="gramStart"/>
      <w:r w:rsidRPr="00BD71B2">
        <w:rPr>
          <w:szCs w:val="24"/>
        </w:rPr>
        <w:t>выполняет роль</w:t>
      </w:r>
      <w:proofErr w:type="gramEnd"/>
      <w:r w:rsidRPr="00BD71B2">
        <w:rPr>
          <w:szCs w:val="24"/>
        </w:rPr>
        <w:t xml:space="preserve"> навигатора для реализации работы по приведению ООП, которые реализуются в </w:t>
      </w:r>
      <w:r w:rsidRPr="00BD71B2">
        <w:rPr>
          <w:color w:val="auto"/>
          <w:szCs w:val="24"/>
        </w:rPr>
        <w:t>МАОУ «Васькинская ООШ-ДС</w:t>
      </w:r>
      <w:r>
        <w:rPr>
          <w:color w:val="auto"/>
          <w:szCs w:val="24"/>
        </w:rPr>
        <w:t xml:space="preserve">», </w:t>
      </w:r>
      <w:r w:rsidRPr="00BD71B2">
        <w:rPr>
          <w:szCs w:val="24"/>
        </w:rPr>
        <w:t>в соответствие с ФОП.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b/>
          <w:bCs/>
          <w:szCs w:val="24"/>
        </w:rPr>
        <w:t>Цель дорожной карты:</w:t>
      </w:r>
      <w:r w:rsidRPr="00BD71B2">
        <w:rPr>
          <w:szCs w:val="24"/>
        </w:rPr>
        <w:t> организация и координация деятельности по приведению ООП НОО, ООО и СОО в соответствие с ФОП НОО, ООО и СОО.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szCs w:val="24"/>
        </w:rPr>
        <w:t>Дорожная карта рассчитана на период с </w:t>
      </w:r>
      <w:r w:rsidRPr="00BD71B2">
        <w:rPr>
          <w:color w:val="0084A9"/>
          <w:szCs w:val="24"/>
        </w:rPr>
        <w:t>февраля 2023 года до сентября 2023 года</w:t>
      </w:r>
      <w:r w:rsidRPr="00BD71B2">
        <w:rPr>
          <w:szCs w:val="24"/>
        </w:rPr>
        <w:t>. В результате реализации дорожной карты к 1 сентября 2023 года образовательные программы всех уровней будут приведены в соответствие с ФОП.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szCs w:val="24"/>
        </w:rPr>
        <w:t>Дорожная карта представляет собой систему мероприятий по следующим направлениям: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организационно-управленческое обеспечение;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нормативно-правовое обеспечение;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мероприятия содержательного характера;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кадровое обеспечение;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методическое обеспечение;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информационное обеспечение;</w:t>
      </w:r>
    </w:p>
    <w:p w:rsidR="00BD71B2" w:rsidRPr="00BD71B2" w:rsidRDefault="00BD71B2" w:rsidP="00BD71B2">
      <w:pPr>
        <w:numPr>
          <w:ilvl w:val="0"/>
          <w:numId w:val="24"/>
        </w:numPr>
        <w:spacing w:before="100" w:beforeAutospacing="1" w:after="100" w:afterAutospacing="1"/>
        <w:rPr>
          <w:szCs w:val="24"/>
        </w:rPr>
      </w:pPr>
      <w:r w:rsidRPr="00BD71B2">
        <w:rPr>
          <w:szCs w:val="24"/>
        </w:rPr>
        <w:t>финансовое обеспечение.</w:t>
      </w:r>
    </w:p>
    <w:p w:rsidR="00BD71B2" w:rsidRPr="00BD71B2" w:rsidRDefault="00BD71B2" w:rsidP="00BD71B2">
      <w:pPr>
        <w:spacing w:before="100" w:beforeAutospacing="1" w:after="100" w:afterAutospacing="1"/>
        <w:jc w:val="both"/>
        <w:rPr>
          <w:szCs w:val="24"/>
        </w:rPr>
      </w:pPr>
      <w:r w:rsidRPr="00BD71B2">
        <w:rPr>
          <w:szCs w:val="24"/>
        </w:rPr>
        <w:t>Дорожная карта содержит контрольные сроки исполнения мероприятий и ответственных. Также в дорожной карте определен перечень документов, которые будут разработаны в ходе реализации дорожной карты.</w:t>
      </w: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5"/>
        <w:gridCol w:w="3671"/>
        <w:gridCol w:w="1407"/>
        <w:gridCol w:w="2935"/>
        <w:gridCol w:w="1752"/>
      </w:tblGrid>
      <w:tr w:rsidR="00BD71B2" w:rsidRPr="00BD71B2" w:rsidTr="00BD71B2">
        <w:trPr>
          <w:tblHeader/>
        </w:trPr>
        <w:tc>
          <w:tcPr>
            <w:tcW w:w="388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 xml:space="preserve">№ </w:t>
            </w:r>
            <w:proofErr w:type="spellStart"/>
            <w:proofErr w:type="gramStart"/>
            <w:r w:rsidRPr="00BD71B2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BD71B2">
              <w:rPr>
                <w:b/>
                <w:bCs/>
                <w:szCs w:val="24"/>
              </w:rPr>
              <w:t>/</w:t>
            </w:r>
            <w:proofErr w:type="spellStart"/>
            <w:r w:rsidRPr="00BD71B2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3596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Мероприятие</w:t>
            </w:r>
          </w:p>
        </w:tc>
        <w:tc>
          <w:tcPr>
            <w:tcW w:w="1404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Срок исполнения</w:t>
            </w:r>
          </w:p>
        </w:tc>
        <w:tc>
          <w:tcPr>
            <w:tcW w:w="30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Результат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Ответственный</w:t>
            </w:r>
          </w:p>
        </w:tc>
      </w:tr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1. Организационно-управленческое обеспечение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Создание рабочей группы по приведению ООП </w:t>
            </w:r>
            <w:r w:rsidRPr="00BD71B2">
              <w:rPr>
                <w:szCs w:val="24"/>
              </w:rPr>
              <w:lastRenderedPageBreak/>
              <w:t>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Февраль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Приказ о создании рабочих групп по приведению ООП </w:t>
            </w:r>
            <w:r w:rsidRPr="00BD71B2">
              <w:rPr>
                <w:szCs w:val="24"/>
              </w:rPr>
              <w:lastRenderedPageBreak/>
              <w:t>в соответствие с ФОП.</w:t>
            </w:r>
            <w:r w:rsidRPr="00BD71B2">
              <w:rPr>
                <w:szCs w:val="24"/>
              </w:rPr>
              <w:br/>
              <w:t>Рабочая группа по приведению ООП НОО в соответствие с ФОП НОО.</w:t>
            </w:r>
            <w:r w:rsidRPr="00BD71B2">
              <w:rPr>
                <w:szCs w:val="24"/>
              </w:rPr>
              <w:br/>
              <w:t>Рабочая группа по приведению ООП ООО в соответствие с ФОП ООО.</w:t>
            </w:r>
            <w:r w:rsidRPr="00BD71B2">
              <w:rPr>
                <w:szCs w:val="24"/>
              </w:rPr>
              <w:br/>
              <w:t xml:space="preserve">Рабочая группа по приведению ООП </w:t>
            </w:r>
            <w:proofErr w:type="gramStart"/>
            <w:r>
              <w:rPr>
                <w:szCs w:val="24"/>
              </w:rPr>
              <w:t>ДО</w:t>
            </w:r>
            <w:proofErr w:type="gramEnd"/>
            <w:r>
              <w:rPr>
                <w:szCs w:val="24"/>
              </w:rPr>
              <w:t xml:space="preserve"> в соответствие с ФОП Д</w:t>
            </w:r>
            <w:r w:rsidRPr="00BD71B2">
              <w:rPr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Руководитель.</w:t>
            </w:r>
            <w:r w:rsidRPr="00BD71B2">
              <w:rPr>
                <w:color w:val="0084A9"/>
                <w:szCs w:val="24"/>
              </w:rPr>
              <w:br/>
              <w:t xml:space="preserve">Заместитель </w:t>
            </w:r>
            <w:r w:rsidRPr="00BD71B2">
              <w:rPr>
                <w:color w:val="0084A9"/>
                <w:szCs w:val="24"/>
              </w:rPr>
              <w:lastRenderedPageBreak/>
              <w:t>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Проведение родительских собраний с целью информирования родителей о ФОП и необходимости приведения ООП уровней образования 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Default="00BD71B2" w:rsidP="00BD71B2">
            <w:pPr>
              <w:rPr>
                <w:color w:val="0084A9"/>
                <w:szCs w:val="24"/>
              </w:rPr>
            </w:pPr>
            <w:r>
              <w:rPr>
                <w:color w:val="0084A9"/>
                <w:szCs w:val="24"/>
              </w:rPr>
              <w:t xml:space="preserve">Март </w:t>
            </w:r>
          </w:p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Протокол родительского собрания 1–4-х классов.</w:t>
            </w:r>
            <w:r w:rsidRPr="00BD71B2">
              <w:rPr>
                <w:szCs w:val="24"/>
              </w:rPr>
              <w:br/>
              <w:t>Протокол родительского собрания 5–9-х классов.</w:t>
            </w:r>
            <w:r w:rsidRPr="00BD71B2">
              <w:rPr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proofErr w:type="gramStart"/>
            <w:r w:rsidRPr="00BD71B2">
              <w:rPr>
                <w:szCs w:val="24"/>
              </w:rPr>
              <w:t>Проведение родительского собрания для будущих первоклассников, посвященного обучению по ФГОС-2021 НОО и ООП НОО, соответствующей 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Май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proofErr w:type="gramStart"/>
            <w:r w:rsidRPr="00BD71B2">
              <w:rPr>
                <w:szCs w:val="24"/>
              </w:rPr>
              <w:t>Протокол родительского собрания для будущих первоклассников, посвященного обучению по ФГОС-2021 НОО и ООП НОО, соответствующей 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Проведение родительского собрания для будущих пятиклассников, посвященного обучению по ФГОС-2021 ООО и 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Май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Протокол родительского собрания для будущих пятиклассников, посвященного обучению по ФГОС-2021 ООО и ООП ООО, соответствующей 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Анализ </w:t>
            </w:r>
            <w:proofErr w:type="gramStart"/>
            <w:r w:rsidRPr="00BD71B2">
              <w:rPr>
                <w:szCs w:val="24"/>
              </w:rPr>
              <w:t>действующих</w:t>
            </w:r>
            <w:proofErr w:type="gramEnd"/>
            <w:r w:rsidRPr="00BD71B2">
              <w:rPr>
                <w:szCs w:val="24"/>
              </w:rPr>
              <w:t xml:space="preserve"> ООП на предмет соответствия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 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Аналитическая справка по каждой ООП уровня образования с выводами о соответствии требованиям ФОП и рекомендациями по приведению 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Руководители рабочих групп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Анализ перечня учебников на предмет соответствия новому ФПУ, выявление учебников, которые исключены из перечня и нуждаются в замене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Аналитическая справка заведующего библиотекой.</w:t>
            </w:r>
            <w:r w:rsidRPr="00BD71B2">
              <w:rPr>
                <w:szCs w:val="24"/>
              </w:rPr>
              <w:br/>
              <w:t>Перечень учебников, исключенных из ФПУ и подлежащих замене с сентября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Заведующий библиотекой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Перспективный перечень учебников, которые школе необходимо закупить до сентября 2023 года для обеспечения реализации ООП в соответствии с ФОП и новым ФПУ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– апрель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Перечень учебников для использования в образовательном процессе при реализации ООП уровней образования в соответствии с ФОП </w:t>
            </w:r>
            <w:r w:rsidRPr="00BD71B2">
              <w:rPr>
                <w:szCs w:val="24"/>
              </w:rPr>
              <w:lastRenderedPageBreak/>
              <w:t>на 2023/24 учебный год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Заведующий библиотекой</w:t>
            </w:r>
          </w:p>
        </w:tc>
      </w:tr>
      <w:tr w:rsidR="00BD71B2" w:rsidRPr="00BD71B2" w:rsidTr="00535C09">
        <w:trPr>
          <w:trHeight w:val="815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Мониторинг образовательных потребностей (запросов) обучающихся и родителей (законных представителей) для проектирования учебных планов НОО, ООО и СОО в части, формируемой участниками образовательных отношений, и планов внеурочной деятельности НОО, ООО и 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535C09" w:rsidP="00BD71B2">
            <w:pPr>
              <w:rPr>
                <w:color w:val="0084A9"/>
                <w:szCs w:val="24"/>
              </w:rPr>
            </w:pPr>
            <w:r>
              <w:rPr>
                <w:color w:val="0084A9"/>
                <w:szCs w:val="24"/>
              </w:rPr>
              <w:t>М</w:t>
            </w:r>
            <w:r w:rsidR="00BD71B2" w:rsidRPr="00BD71B2">
              <w:rPr>
                <w:color w:val="0084A9"/>
                <w:szCs w:val="24"/>
              </w:rPr>
              <w:t>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Аналитическая справка заместителя директора по УВР.</w:t>
            </w:r>
            <w:r w:rsidRPr="00BD71B2">
              <w:rPr>
                <w:szCs w:val="24"/>
              </w:rPr>
              <w:br/>
              <w:t>Аналитическая справка заместителя директора по 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"/>
        <w:gridCol w:w="2972"/>
        <w:gridCol w:w="1272"/>
        <w:gridCol w:w="4237"/>
        <w:gridCol w:w="1445"/>
      </w:tblGrid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2. Нормативно-правовое обеспечение</w:t>
            </w:r>
          </w:p>
        </w:tc>
      </w:tr>
      <w:tr w:rsidR="00BD71B2" w:rsidRPr="00BD71B2" w:rsidTr="00535C09">
        <w:trPr>
          <w:trHeight w:val="540"/>
        </w:trPr>
        <w:tc>
          <w:tcPr>
            <w:tcW w:w="253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296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банка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126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 – сентябрь 2023 года</w:t>
            </w:r>
          </w:p>
        </w:tc>
        <w:tc>
          <w:tcPr>
            <w:tcW w:w="4212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Банк данных нормативно-правовых документов федерального, регионального, муниципального уровней, обеспечивающих внедрение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Изучение документов федерального, регионального уровня, регламентирующих введение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Листы ознакомления с документами федерального, регионального уровня, регламентирующими введение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Внесение изменений в 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1 сен</w:t>
            </w:r>
            <w:r w:rsidRPr="00BD71B2">
              <w:rPr>
                <w:color w:val="0084A9"/>
                <w:szCs w:val="24"/>
              </w:rPr>
              <w:softHyphen/>
              <w:t>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Приказ о внесении изменений в программу развития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Директор.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Внесение изменений и дополнений в Устав образовательной организации (при необходимости)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1 сен</w:t>
            </w:r>
            <w:r w:rsidRPr="00BD71B2">
              <w:rPr>
                <w:color w:val="0084A9"/>
                <w:szCs w:val="24"/>
              </w:rPr>
              <w:softHyphen/>
              <w:t>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Устав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Директор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Разработка приказов, локальных актов, регламентирующих приведение ООП 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Приказы, локальные акты, регламентирующие приведение ООП 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Директор.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Внесение изменений в локальные акты с учетом требований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август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Положение о формах, периодичности, порядке текущего контроля успеваемости и промежуточной </w:t>
            </w:r>
            <w:r w:rsidRPr="00BD71B2">
              <w:rPr>
                <w:szCs w:val="24"/>
              </w:rPr>
              <w:lastRenderedPageBreak/>
              <w:t>аттестации обучающихся с учетом системы оценки достижения планируемых результатов в ФОП.</w:t>
            </w:r>
            <w:r w:rsidRPr="00BD71B2">
              <w:rPr>
                <w:szCs w:val="24"/>
              </w:rPr>
              <w:br/>
              <w:t>Положение о рабочей программе с учетом внедрения федеральных базовых рабочих программ &lt;...&gt;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Директор.</w:t>
            </w:r>
            <w:r w:rsidRPr="00BD71B2">
              <w:rPr>
                <w:color w:val="0084A9"/>
                <w:szCs w:val="24"/>
              </w:rPr>
              <w:br/>
              <w:t xml:space="preserve">Заместитель директора </w:t>
            </w:r>
            <w:r w:rsidRPr="00BD71B2">
              <w:rPr>
                <w:color w:val="0084A9"/>
                <w:szCs w:val="24"/>
              </w:rPr>
              <w:lastRenderedPageBreak/>
              <w:t>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Утверждение ООП, </w:t>
            </w:r>
            <w:proofErr w:type="gramStart"/>
            <w:r w:rsidRPr="00BD71B2">
              <w:rPr>
                <w:szCs w:val="24"/>
              </w:rPr>
              <w:t>приведенных</w:t>
            </w:r>
            <w:proofErr w:type="gramEnd"/>
            <w:r w:rsidRPr="00BD71B2">
              <w:rPr>
                <w:szCs w:val="24"/>
              </w:rPr>
              <w:t xml:space="preserve"> в соответствие с ФОП, на заседании педагогического совета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1 сен</w:t>
            </w:r>
            <w:r w:rsidRPr="00BD71B2">
              <w:rPr>
                <w:color w:val="0084A9"/>
                <w:szCs w:val="24"/>
              </w:rPr>
              <w:softHyphen/>
              <w:t>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Протокол заседания педагогического совета. Приказ об утверждении ООП, </w:t>
            </w:r>
            <w:proofErr w:type="gramStart"/>
            <w:r w:rsidRPr="00BD71B2">
              <w:rPr>
                <w:szCs w:val="24"/>
              </w:rPr>
              <w:t>приведенных</w:t>
            </w:r>
            <w:proofErr w:type="gramEnd"/>
            <w:r w:rsidRPr="00BD71B2">
              <w:rPr>
                <w:szCs w:val="24"/>
              </w:rPr>
              <w:t xml:space="preserve"> в соответствие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Директор.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УВР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2"/>
        <w:gridCol w:w="3814"/>
        <w:gridCol w:w="1031"/>
        <w:gridCol w:w="3638"/>
        <w:gridCol w:w="1445"/>
      </w:tblGrid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3. Мероприятия содержательного характера</w:t>
            </w:r>
          </w:p>
        </w:tc>
      </w:tr>
      <w:tr w:rsidR="00BD71B2" w:rsidRPr="00BD71B2" w:rsidTr="00535C09">
        <w:trPr>
          <w:trHeight w:val="540"/>
        </w:trPr>
        <w:tc>
          <w:tcPr>
            <w:tcW w:w="239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3801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целевого раздела ООП НОО с ФОП НОО:</w:t>
            </w:r>
            <w:r w:rsidRPr="00BD71B2">
              <w:rPr>
                <w:szCs w:val="24"/>
              </w:rPr>
              <w:br/>
              <w:t>– анализ планируемых результатов в ООП НОО и приведение в соответствие с ФОП НОО;</w:t>
            </w:r>
            <w:r w:rsidRPr="00BD71B2">
              <w:rPr>
                <w:szCs w:val="24"/>
              </w:rPr>
              <w:br/>
              <w:t>– анализ системы оценки достижения планируемых результатов ООП НОО и приведение в соответствие с ФОП НОО</w:t>
            </w:r>
          </w:p>
        </w:tc>
        <w:tc>
          <w:tcPr>
            <w:tcW w:w="103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3625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Целевой раздел ООП НОО в соответствии с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 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целевого раздела ООП ООО с ФОП ООО:</w:t>
            </w:r>
            <w:r w:rsidRPr="00BD71B2">
              <w:rPr>
                <w:szCs w:val="24"/>
              </w:rPr>
              <w:br/>
              <w:t>– анализ планируемых результатов в ООП ООО и приведение в соответствие с ФОП ООО;</w:t>
            </w:r>
            <w:r w:rsidRPr="00BD71B2">
              <w:rPr>
                <w:szCs w:val="24"/>
              </w:rPr>
              <w:br/>
              <w:t>– анализ системы оценки достижения планируемых результатов ООП ООО и приведение в соответствие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Целевой раздел ООП ООО в соответствии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 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535C09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Приведение в соответствие целевого раздела ООП </w:t>
            </w:r>
            <w:r w:rsidR="00535C09">
              <w:rPr>
                <w:szCs w:val="24"/>
              </w:rPr>
              <w:t>Д</w:t>
            </w:r>
            <w:r w:rsidRPr="00BD71B2">
              <w:rPr>
                <w:szCs w:val="24"/>
              </w:rPr>
              <w:t xml:space="preserve">О с ФОП </w:t>
            </w:r>
            <w:r w:rsidR="00535C09">
              <w:rPr>
                <w:szCs w:val="24"/>
              </w:rPr>
              <w:t>Д</w:t>
            </w:r>
            <w:r w:rsidRPr="00BD71B2">
              <w:rPr>
                <w:szCs w:val="24"/>
              </w:rPr>
              <w:t>О:</w:t>
            </w:r>
            <w:r w:rsidRPr="00BD71B2">
              <w:rPr>
                <w:szCs w:val="24"/>
              </w:rPr>
              <w:br/>
              <w:t>– анализ планируемых результатов в </w:t>
            </w:r>
            <w:r w:rsidR="00535C09" w:rsidRPr="00BD71B2">
              <w:rPr>
                <w:szCs w:val="24"/>
              </w:rPr>
              <w:t xml:space="preserve">ООП </w:t>
            </w:r>
            <w:proofErr w:type="gramStart"/>
            <w:r w:rsidR="00535C09">
              <w:rPr>
                <w:szCs w:val="24"/>
              </w:rPr>
              <w:t>Д</w:t>
            </w:r>
            <w:r w:rsidR="00535C09" w:rsidRPr="00BD71B2">
              <w:rPr>
                <w:szCs w:val="24"/>
              </w:rPr>
              <w:t>О</w:t>
            </w:r>
            <w:proofErr w:type="gramEnd"/>
            <w:r w:rsidR="00535C09" w:rsidRPr="00BD71B2">
              <w:rPr>
                <w:szCs w:val="24"/>
              </w:rPr>
              <w:t xml:space="preserve"> с ФОП </w:t>
            </w:r>
            <w:r w:rsidR="00535C09">
              <w:rPr>
                <w:szCs w:val="24"/>
              </w:rPr>
              <w:t>Д</w:t>
            </w:r>
            <w:r w:rsidR="00535C09" w:rsidRPr="00BD71B2">
              <w:rPr>
                <w:szCs w:val="24"/>
              </w:rPr>
              <w:t xml:space="preserve">О </w:t>
            </w:r>
            <w:r w:rsidRPr="00BD71B2">
              <w:rPr>
                <w:szCs w:val="24"/>
              </w:rPr>
              <w:t xml:space="preserve">и приведение в соответствие с ФОП </w:t>
            </w:r>
            <w:r w:rsidR="00535C09">
              <w:rPr>
                <w:szCs w:val="24"/>
              </w:rPr>
              <w:t>Д</w:t>
            </w:r>
            <w:r w:rsidRPr="00BD71B2">
              <w:rPr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535C09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Целевой раздел ООП </w:t>
            </w:r>
            <w:proofErr w:type="gramStart"/>
            <w:r w:rsidR="00535C09">
              <w:rPr>
                <w:szCs w:val="24"/>
              </w:rPr>
              <w:t>Д</w:t>
            </w:r>
            <w:r w:rsidRPr="00BD71B2">
              <w:rPr>
                <w:szCs w:val="24"/>
              </w:rPr>
              <w:t>О</w:t>
            </w:r>
            <w:proofErr w:type="gramEnd"/>
            <w:r w:rsidRPr="00BD71B2">
              <w:rPr>
                <w:szCs w:val="24"/>
              </w:rPr>
              <w:t xml:space="preserve"> в соответствии с ФОП </w:t>
            </w:r>
            <w:r w:rsidR="00535C09">
              <w:rPr>
                <w:szCs w:val="24"/>
              </w:rPr>
              <w:t>Д</w:t>
            </w:r>
            <w:r w:rsidRPr="00BD71B2">
              <w:rPr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содержательного раздела ООП НОО с ФОП НОО:</w:t>
            </w:r>
            <w:r w:rsidRPr="00BD71B2">
              <w:rPr>
                <w:szCs w:val="24"/>
              </w:rPr>
              <w:br/>
              <w:t>– внесение в ООП НОО федеральных базовых рабочих программ по учебным предметам «Русский язык», «Литературное чтение», «Окружающий мир»;</w:t>
            </w:r>
            <w:r w:rsidRPr="00BD71B2">
              <w:rPr>
                <w:szCs w:val="24"/>
              </w:rPr>
              <w:br/>
              <w:t>– анализ программы форми</w:t>
            </w:r>
            <w:r w:rsidRPr="00BD71B2">
              <w:rPr>
                <w:szCs w:val="24"/>
              </w:rPr>
              <w:softHyphen/>
              <w:t>рования УУД в ООП НОО и приведение в соответствие с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Содержательный раздел ООП НОО в соответствии с ФОП НОО.</w:t>
            </w:r>
            <w:r w:rsidRPr="00BD71B2">
              <w:rPr>
                <w:szCs w:val="24"/>
              </w:rPr>
              <w:br/>
              <w:t>Федеральные базовые рабочие программы по учебным предметам «Русский язык», «Литературное чтение», «Окружающий мир» в составе ООП НОО.</w:t>
            </w:r>
            <w:r w:rsidRPr="00BD71B2">
              <w:rPr>
                <w:szCs w:val="24"/>
              </w:rPr>
              <w:br/>
              <w:t>Программа формирования УУД в соответствии с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содержательного раздела ООП ООО с ФОП ООО:</w:t>
            </w:r>
            <w:r w:rsidRPr="00BD71B2">
              <w:rPr>
                <w:szCs w:val="24"/>
              </w:rPr>
              <w:br/>
              <w:t xml:space="preserve">– внесение в ООП ООО федеральных базовых рабочих программ по учебным предметам </w:t>
            </w:r>
            <w:r w:rsidRPr="00BD71B2">
              <w:rPr>
                <w:szCs w:val="24"/>
              </w:rPr>
              <w:lastRenderedPageBreak/>
              <w:t>«Русский язык», «Литература», «История», «Обществознание», «География» и «Основы безопасности жизнедеятельности»;</w:t>
            </w:r>
            <w:r w:rsidRPr="00BD71B2">
              <w:rPr>
                <w:szCs w:val="24"/>
              </w:rPr>
              <w:br/>
              <w:t>– анализ программы формирования УУД в ООП ООО и приведение в соответствие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Содержательный раздел ООП ООО в соответствии с ФОП ООО.</w:t>
            </w:r>
            <w:r w:rsidRPr="00BD71B2">
              <w:rPr>
                <w:szCs w:val="24"/>
              </w:rPr>
              <w:br/>
              <w:t xml:space="preserve">Федеральные базовые рабочие программы по учебным предметам «Русский язык», «Литература», «История», «Обществознание», </w:t>
            </w:r>
            <w:r w:rsidRPr="00BD71B2">
              <w:rPr>
                <w:szCs w:val="24"/>
              </w:rPr>
              <w:lastRenderedPageBreak/>
              <w:t>«География» и «Основы безопасности жизнедеятельности» в составе ООП ООО.</w:t>
            </w:r>
            <w:r w:rsidRPr="00BD71B2">
              <w:rPr>
                <w:szCs w:val="24"/>
              </w:rPr>
              <w:br/>
              <w:t>Программа формирования УУД в соответствии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содержательного раздела ООП СОО с ФОП СОО:</w:t>
            </w:r>
            <w:r w:rsidRPr="00BD71B2">
              <w:rPr>
                <w:szCs w:val="24"/>
              </w:rPr>
              <w:br/>
              <w:t>– внесение в ООП СОО федеральных базовых рабочих программ по учебным предметам «Русский язык», «Литература», «История», «Обществознание», «География» и «Основы безопасности жизнедеятельности»;</w:t>
            </w:r>
            <w:r w:rsidRPr="00BD71B2">
              <w:rPr>
                <w:szCs w:val="24"/>
              </w:rPr>
              <w:br/>
              <w:t>– анализ программы развития УУД в ООП СОО и приведение в соответствие с 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Содержательный раздел ООП СОО в соответствии с ФОП СОО.</w:t>
            </w:r>
            <w:r w:rsidRPr="00BD71B2">
              <w:rPr>
                <w:szCs w:val="24"/>
              </w:rPr>
              <w:br/>
              <w:t>Федеральные базовые рабочие программы по учебным предметам «Русский язык», «Литература», «История», «Обществознание», «География» и «Основы безопасности жизнедеятельности» в составе ООП СОО.</w:t>
            </w:r>
            <w:r w:rsidRPr="00BD71B2">
              <w:rPr>
                <w:szCs w:val="24"/>
              </w:rPr>
              <w:br/>
              <w:t>Программа развития УУД в соответствии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Анализ рабочей программы воспитания в ООП НОО и приведение в соответствие с 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Рабочая программа воспитания в ООП НОО в соответствии с федеральной рабочей программой воспитания 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Анализ рабочей программы воспитания в ООП ООО и приведение в соответствие с 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Рабочая программа воспитания в ООП ООО в соответствии с федеральной рабочей программой воспитания 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Анализ рабочей программы воспитания в ООП СОО и приведение в соответствие с 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Рабочая программа воспитания в ООП СОО в соответствии с федеральной рабочей программой воспитания 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proofErr w:type="gramStart"/>
            <w:r w:rsidRPr="00BD71B2">
              <w:rPr>
                <w:szCs w:val="24"/>
              </w:rPr>
              <w:t>Приведение в соответствие организационного раздела ООП НОО с ФОП НОО:</w:t>
            </w:r>
            <w:r w:rsidRPr="00BD71B2">
              <w:rPr>
                <w:szCs w:val="24"/>
              </w:rPr>
              <w:br/>
              <w:t>– выбор варианта учебного плана ФОП НОО;</w:t>
            </w:r>
            <w:r w:rsidRPr="00BD71B2">
              <w:rPr>
                <w:szCs w:val="24"/>
              </w:rPr>
              <w:br/>
              <w:t>– формирование календарного учебного графика с учетом ФОП;</w:t>
            </w:r>
            <w:r w:rsidRPr="00BD71B2">
              <w:rPr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НОО;</w:t>
            </w:r>
            <w:r w:rsidRPr="00BD71B2">
              <w:rPr>
                <w:szCs w:val="24"/>
              </w:rPr>
              <w:br/>
              <w:t>– анализ плана воспитательной работы ООП НОО и приведение в соответствие с федеральным планом воспитательной работы в ФОП НОО</w:t>
            </w:r>
            <w:proofErr w:type="gramEnd"/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Апрель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Организационный раздел ООП НОО в соответствии с ФОП НОО.</w:t>
            </w:r>
            <w:r w:rsidRPr="00BD71B2">
              <w:rPr>
                <w:szCs w:val="24"/>
              </w:rPr>
              <w:br/>
              <w:t>Учебный план на основе варианта учебного плана ФОП НОО.</w:t>
            </w:r>
            <w:r w:rsidRPr="00BD71B2">
              <w:rPr>
                <w:szCs w:val="24"/>
              </w:rPr>
              <w:br/>
              <w:t>Календарный учебный график с учетом ФОП НОО.</w:t>
            </w:r>
            <w:r w:rsidRPr="00BD71B2">
              <w:rPr>
                <w:szCs w:val="24"/>
              </w:rPr>
              <w:br/>
              <w:t>План внеурочной деятельности с учетом направлений внеурочной деятельности и форм организации, указанных в ФОП НОО.</w:t>
            </w:r>
            <w:r w:rsidRPr="00BD71B2">
              <w:rPr>
                <w:szCs w:val="24"/>
              </w:rPr>
              <w:br/>
              <w:t>Календарный план воспитательной работы в соответствии с федеральным планом воспитательной работы в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Приведение в соответствие организационного раздела ООП ООО с ФОП ООО:</w:t>
            </w:r>
            <w:r w:rsidRPr="00BD71B2">
              <w:rPr>
                <w:szCs w:val="24"/>
              </w:rPr>
              <w:br/>
              <w:t>– выбор варианта учебного плана ФОП ООО или разработка учебного плана на основе варианта с возможностью перераспределения часов по предметам, по которым не проводят ГИА, для организации углубленного изучения;</w:t>
            </w:r>
            <w:r w:rsidRPr="00BD71B2">
              <w:rPr>
                <w:szCs w:val="24"/>
              </w:rPr>
              <w:br/>
              <w:t>– формирование календарного учебного графика с учетом ФОП;</w:t>
            </w:r>
            <w:r w:rsidRPr="00BD71B2">
              <w:rPr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ООО;</w:t>
            </w:r>
            <w:r w:rsidRPr="00BD71B2">
              <w:rPr>
                <w:szCs w:val="24"/>
              </w:rPr>
              <w:br/>
              <w:t>– анализ плана воспитательной работы ООП ООО и приведение в соответствие с федеральным планом воспитательной работы в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Апрель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Организационный раздел ООП ООО в соответствии с ФОП ООО.</w:t>
            </w:r>
            <w:r w:rsidRPr="00BD71B2">
              <w:rPr>
                <w:szCs w:val="24"/>
              </w:rPr>
              <w:br/>
              <w:t>Учебный план на основе варианта учебного плана ФОП ООО.</w:t>
            </w:r>
            <w:r w:rsidRPr="00BD71B2">
              <w:rPr>
                <w:szCs w:val="24"/>
              </w:rPr>
              <w:br/>
              <w:t>Календарный учебный график с учетом ФОП ООО.</w:t>
            </w:r>
            <w:r w:rsidRPr="00BD71B2">
              <w:rPr>
                <w:szCs w:val="24"/>
              </w:rPr>
              <w:br/>
              <w:t>План внеурочной деятельности с учетом направлений внеурочной деятельности и форм организации, указанных в ФОП ООО.</w:t>
            </w:r>
            <w:r w:rsidRPr="00BD71B2">
              <w:rPr>
                <w:szCs w:val="24"/>
              </w:rPr>
              <w:br/>
              <w:t>Календарный план воспитательной работы в соответствии с федеральным планом воспитательной работы в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proofErr w:type="gramStart"/>
            <w:r w:rsidRPr="00BD71B2">
              <w:rPr>
                <w:szCs w:val="24"/>
              </w:rPr>
              <w:t>Приведение в соответствие организационного раздела ООП СОО с ФОП СОО:</w:t>
            </w:r>
            <w:r w:rsidRPr="00BD71B2">
              <w:rPr>
                <w:szCs w:val="24"/>
              </w:rPr>
              <w:br/>
              <w:t>– выбор варианта учебного плана ФОП СОО или разработка учебного плана на основе варианта с возможностью перераспределения часов по предметам, по которым не проводят ГИА, для организации профильного обучения;</w:t>
            </w:r>
            <w:r w:rsidRPr="00BD71B2">
              <w:rPr>
                <w:szCs w:val="24"/>
              </w:rPr>
              <w:br/>
              <w:t>– составление плана внеурочной деятельности с учетом направлений внеурочной деятельности и форм организации, указанных в ФОП СОО;</w:t>
            </w:r>
            <w:proofErr w:type="gramEnd"/>
            <w:r w:rsidRPr="00BD71B2">
              <w:rPr>
                <w:szCs w:val="24"/>
              </w:rPr>
              <w:br/>
              <w:t>– анализ плана воспитательной работы ООП СОО и приведение в соответствие с федеральным планом воспитательной работы в 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Апрель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Организационный раздел ООП СОО в соответствии с ФОП СОО.</w:t>
            </w:r>
            <w:r w:rsidRPr="00BD71B2">
              <w:rPr>
                <w:szCs w:val="24"/>
              </w:rPr>
              <w:br/>
              <w:t>Учебный план на основе варианта учебного плана ФОП СОО.</w:t>
            </w:r>
            <w:r w:rsidRPr="00BD71B2">
              <w:rPr>
                <w:szCs w:val="24"/>
              </w:rPr>
              <w:br/>
              <w:t>План внеурочной деятельности с учетом инвариантного компонента плана внеурочной деятельности в ФОП СОО и профиля обучения.</w:t>
            </w:r>
            <w:r w:rsidRPr="00BD71B2">
              <w:rPr>
                <w:szCs w:val="24"/>
              </w:rPr>
              <w:br/>
              <w:t>Календарный план воспитательной работы в соответствии с федеральным планом воспитательной работы в 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ВР.</w:t>
            </w:r>
            <w:r w:rsidRPr="00BD71B2">
              <w:rPr>
                <w:color w:val="0084A9"/>
                <w:szCs w:val="24"/>
              </w:rPr>
              <w:br/>
              <w:t>Руководитель рабочей группы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"/>
        <w:gridCol w:w="4101"/>
        <w:gridCol w:w="1552"/>
        <w:gridCol w:w="2942"/>
        <w:gridCol w:w="1296"/>
      </w:tblGrid>
      <w:tr w:rsidR="00BD71B2" w:rsidRPr="00BD71B2" w:rsidTr="00BD71B2">
        <w:trPr>
          <w:tblHeader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4. Кадровое обеспечение</w:t>
            </w:r>
          </w:p>
        </w:tc>
      </w:tr>
      <w:tr w:rsidR="00BD71B2" w:rsidRPr="00BD71B2" w:rsidTr="00BD71B2">
        <w:trPr>
          <w:trHeight w:val="540"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4.</w:t>
            </w: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Анализ кадрового обеспечения внедрения ФОП.</w:t>
            </w:r>
            <w:r w:rsidRPr="00BD71B2">
              <w:rPr>
                <w:szCs w:val="24"/>
              </w:rPr>
              <w:br/>
              <w:t>Выявление кадровых дефицитов</w:t>
            </w:r>
          </w:p>
        </w:tc>
        <w:tc>
          <w:tcPr>
            <w:tcW w:w="15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22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Аналитическая справка заместителя директора по УВР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Диагностика образовательных потребностей и профессиональных затруднений педагогических работников образовательной организации в условиях внедрения ФОП и 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Аналитическая справка заместителя директора по УВР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Разработка и реализация плана-графика курсовой подготовки </w:t>
            </w:r>
            <w:r w:rsidRPr="00BD71B2">
              <w:rPr>
                <w:szCs w:val="24"/>
              </w:rPr>
              <w:lastRenderedPageBreak/>
              <w:t>педагогических работников, реализующих федеральные базовые рабочие программы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>Февраль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План курсовой подготовки с охватом в 100 процентов </w:t>
            </w:r>
            <w:r w:rsidRPr="00BD71B2">
              <w:rPr>
                <w:szCs w:val="24"/>
              </w:rPr>
              <w:lastRenderedPageBreak/>
              <w:t>педагогических работников, реализующих федеральные базовые рабочие программы.</w:t>
            </w:r>
            <w:r w:rsidRPr="00BD71B2">
              <w:rPr>
                <w:szCs w:val="24"/>
              </w:rPr>
              <w:br/>
              <w:t>Аналитическая справка заместителя директора по УВР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lastRenderedPageBreak/>
              <w:t xml:space="preserve">Заместитель директора </w:t>
            </w:r>
            <w:r w:rsidRPr="00BD71B2">
              <w:rPr>
                <w:color w:val="0084A9"/>
                <w:szCs w:val="24"/>
              </w:rPr>
              <w:lastRenderedPageBreak/>
              <w:t>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Распределение учебной нагрузки педагогов на учебный год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25 августа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Приказ об утверждении учебной нагрузки на учебный год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Директор.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УВР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"/>
        <w:gridCol w:w="3516"/>
        <w:gridCol w:w="1924"/>
        <w:gridCol w:w="2994"/>
        <w:gridCol w:w="1464"/>
      </w:tblGrid>
      <w:tr w:rsidR="00BD71B2" w:rsidRPr="00BD71B2" w:rsidTr="00BD71B2">
        <w:trPr>
          <w:tblHeader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5. Методическое обеспечение</w:t>
            </w:r>
          </w:p>
        </w:tc>
      </w:tr>
      <w:tr w:rsidR="00BD71B2" w:rsidRPr="00BD71B2" w:rsidTr="00BD71B2">
        <w:trPr>
          <w:trHeight w:val="540"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Внесение в план методической работы мероприятий по методическому обеспечению внедрения ФОП</w:t>
            </w:r>
          </w:p>
        </w:tc>
        <w:tc>
          <w:tcPr>
            <w:tcW w:w="15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2023 года</w:t>
            </w:r>
          </w:p>
        </w:tc>
        <w:tc>
          <w:tcPr>
            <w:tcW w:w="22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План методической работы.</w:t>
            </w:r>
            <w:r w:rsidRPr="00BD71B2">
              <w:rPr>
                <w:szCs w:val="24"/>
              </w:rPr>
              <w:br/>
              <w:t>Приказ о внесении изменений в план методической работы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Корректировка плана методических семинаров </w:t>
            </w:r>
            <w:proofErr w:type="spellStart"/>
            <w:r w:rsidRPr="00BD71B2">
              <w:rPr>
                <w:szCs w:val="24"/>
              </w:rPr>
              <w:t>внутришкольного</w:t>
            </w:r>
            <w:proofErr w:type="spellEnd"/>
            <w:r w:rsidRPr="00BD71B2">
              <w:rPr>
                <w:szCs w:val="24"/>
              </w:rPr>
              <w:t xml:space="preserve"> повышения квалификации педагогических работников образовательной организации с ориентацией на проблемы внедрения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март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План методических семинаров </w:t>
            </w:r>
            <w:proofErr w:type="spellStart"/>
            <w:r w:rsidRPr="00BD71B2">
              <w:rPr>
                <w:szCs w:val="24"/>
              </w:rPr>
              <w:t>внутришкольного</w:t>
            </w:r>
            <w:proofErr w:type="spellEnd"/>
            <w:r w:rsidRPr="00BD71B2">
              <w:rPr>
                <w:szCs w:val="24"/>
              </w:rPr>
              <w:t xml:space="preserve"> повышения квалификации педагогических работников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Изучение нормативных документов по внедрению ФОП педагогическим коллективом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май 2023 года в соответствии с планами ШМО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Планы работы ШМО.</w:t>
            </w:r>
            <w:r w:rsidRPr="00BD71B2">
              <w:rPr>
                <w:szCs w:val="24"/>
              </w:rPr>
              <w:br/>
              <w:t>Протоколы заседаний ШМО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Руководители ШМО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Обеспечение консультационной методической поддержки педагогов по вопросам реализации федеральных базовых рабочих программ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 xml:space="preserve">План работы </w:t>
            </w:r>
            <w:proofErr w:type="gramStart"/>
            <w:r w:rsidRPr="00BD71B2">
              <w:rPr>
                <w:szCs w:val="24"/>
              </w:rPr>
              <w:t>методического</w:t>
            </w:r>
            <w:proofErr w:type="gramEnd"/>
            <w:r w:rsidRPr="00BD71B2">
              <w:rPr>
                <w:szCs w:val="24"/>
              </w:rPr>
              <w:t xml:space="preserve"> совета образовательной организации.</w:t>
            </w:r>
            <w:r w:rsidRPr="00BD71B2">
              <w:rPr>
                <w:szCs w:val="24"/>
              </w:rPr>
              <w:br/>
              <w:t>Планы работы ШМО.</w:t>
            </w:r>
            <w:r w:rsidRPr="00BD71B2">
              <w:rPr>
                <w:szCs w:val="24"/>
              </w:rPr>
              <w:br/>
              <w:t>Аналитическая справка заместителя директора по УВР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Руководители ШМО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пакета методических материалов по теме реализации ООП НОО в соответствии с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 реализации ООП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Пакет методических материалов по теме реализации ООП НОО в соответствии с ФОП НОО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Руководитель ШМО учителей начальных классов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пакета методических материалов по теме реализации ООП ООО в соответствии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 реализации ООП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Пакет методических материалов по теме реализации ООП ООО в соответствии с ФОП ООО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 xml:space="preserve">Руководители </w:t>
            </w:r>
            <w:proofErr w:type="gramStart"/>
            <w:r w:rsidRPr="00BD71B2">
              <w:rPr>
                <w:color w:val="0084A9"/>
                <w:szCs w:val="24"/>
              </w:rPr>
              <w:t>предметных</w:t>
            </w:r>
            <w:proofErr w:type="gramEnd"/>
            <w:r w:rsidRPr="00BD71B2">
              <w:rPr>
                <w:color w:val="0084A9"/>
                <w:szCs w:val="24"/>
              </w:rPr>
              <w:t xml:space="preserve"> ШМО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пакета методических материалов по теме реализации ООП СОО в соответствии с 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 реализации ООП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Пакет методических материалов по теме реализации ООП СОО в соответствии с ФОП 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 xml:space="preserve">Заместитель директора по УВР. Руководители </w:t>
            </w:r>
            <w:proofErr w:type="gramStart"/>
            <w:r w:rsidRPr="00BD71B2">
              <w:rPr>
                <w:color w:val="0084A9"/>
                <w:szCs w:val="24"/>
              </w:rPr>
              <w:t>предметных</w:t>
            </w:r>
            <w:proofErr w:type="gramEnd"/>
            <w:r w:rsidRPr="00BD71B2">
              <w:rPr>
                <w:color w:val="0084A9"/>
                <w:szCs w:val="24"/>
              </w:rPr>
              <w:t xml:space="preserve"> </w:t>
            </w:r>
            <w:r w:rsidRPr="00BD71B2">
              <w:rPr>
                <w:color w:val="0084A9"/>
                <w:szCs w:val="24"/>
              </w:rPr>
              <w:lastRenderedPageBreak/>
              <w:t>ШМО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плана функционирования ВСОКО в условиях реализации ООП в соответствии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1 сентября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План функционирования ВСОКО на учебный год.</w:t>
            </w:r>
            <w:r w:rsidRPr="00BD71B2">
              <w:rPr>
                <w:szCs w:val="24"/>
              </w:rPr>
              <w:br/>
              <w:t>Аналитические справки по результатам ВСОКО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Формирование плана ВШК в условиях реализации ООП в соответствии с 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До 1 сентября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План ВШК на учебный год. Аналитические справки по итогам ВШК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"/>
        <w:gridCol w:w="3689"/>
        <w:gridCol w:w="1290"/>
        <w:gridCol w:w="3295"/>
        <w:gridCol w:w="1611"/>
      </w:tblGrid>
      <w:tr w:rsidR="00BD71B2" w:rsidRPr="00BD71B2" w:rsidTr="00BD71B2">
        <w:trPr>
          <w:tblHeader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6. Информационное обеспечение</w:t>
            </w:r>
          </w:p>
        </w:tc>
      </w:tr>
      <w:tr w:rsidR="00BD71B2" w:rsidRPr="00BD71B2" w:rsidTr="00BD71B2">
        <w:trPr>
          <w:trHeight w:val="540"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6.</w:t>
            </w: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Проведение работы по информированию участников образовательных отношений о ФОП и необходимости приведения ООП уровней образования в соответствие с ФОП</w:t>
            </w:r>
          </w:p>
        </w:tc>
        <w:tc>
          <w:tcPr>
            <w:tcW w:w="15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август 2023 года</w:t>
            </w:r>
          </w:p>
        </w:tc>
        <w:tc>
          <w:tcPr>
            <w:tcW w:w="22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Пакет информационно-методических материалов. Разделы на сайте 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</w:r>
            <w:proofErr w:type="gramStart"/>
            <w:r w:rsidRPr="00BD71B2">
              <w:rPr>
                <w:color w:val="0084A9"/>
                <w:szCs w:val="24"/>
              </w:rPr>
              <w:t>Ответственный за сайт ОО</w:t>
            </w:r>
            <w:proofErr w:type="gramEnd"/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Информирование родительской общественности о внедрении ФОП и приведении ООП НОО, ООО и СОО в соответствие с ФОП НОО, ООО и СОО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сентябрь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</w:r>
            <w:proofErr w:type="gramStart"/>
            <w:r w:rsidRPr="00BD71B2">
              <w:rPr>
                <w:color w:val="0084A9"/>
                <w:szCs w:val="24"/>
              </w:rPr>
              <w:t>Ответственный за сайт ОО</w:t>
            </w:r>
            <w:proofErr w:type="gramEnd"/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Информирование о нормативно-правовом, программном, кадровом и финансовом обеспечении внедрения ФОП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Февраль – сентябрь 2023 года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</w:r>
            <w:proofErr w:type="gramStart"/>
            <w:r w:rsidRPr="00BD71B2">
              <w:rPr>
                <w:color w:val="0084A9"/>
                <w:szCs w:val="24"/>
              </w:rPr>
              <w:t>Ответственный за сайт ОО</w:t>
            </w:r>
            <w:proofErr w:type="gramEnd"/>
          </w:p>
        </w:tc>
      </w:tr>
      <w:tr w:rsidR="00BD71B2" w:rsidRPr="00BD71B2" w:rsidTr="00BD71B2">
        <w:trPr>
          <w:trHeight w:val="540"/>
        </w:trPr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Изучение и формирование мнения родителей о внедрении 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В течение всего периода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Сайт образовательной организации, страницы школы в социальных сетях, информационный стенд в холле образовательной организации.</w:t>
            </w:r>
            <w:r w:rsidRPr="00BD71B2">
              <w:rPr>
                <w:szCs w:val="24"/>
              </w:rPr>
              <w:br/>
              <w:t>Аналитические справки заместителей директора по УВР и ВР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Заместитель директора по УВР.</w:t>
            </w:r>
            <w:r w:rsidRPr="00BD71B2">
              <w:rPr>
                <w:color w:val="0084A9"/>
                <w:szCs w:val="24"/>
              </w:rPr>
              <w:br/>
              <w:t>Заместитель директора по ВР</w:t>
            </w:r>
          </w:p>
        </w:tc>
      </w:tr>
    </w:tbl>
    <w:p w:rsidR="00BD71B2" w:rsidRPr="00BD71B2" w:rsidRDefault="00BD71B2" w:rsidP="00BD71B2">
      <w:pPr>
        <w:rPr>
          <w:vanish/>
          <w:color w:val="auto"/>
          <w:szCs w:val="24"/>
        </w:rPr>
      </w:pPr>
    </w:p>
    <w:tbl>
      <w:tblPr>
        <w:tblW w:w="10140" w:type="dxa"/>
        <w:tblBorders>
          <w:top w:val="single" w:sz="6" w:space="0" w:color="0084A9"/>
          <w:left w:val="single" w:sz="6" w:space="0" w:color="0084A9"/>
          <w:bottom w:val="single" w:sz="6" w:space="0" w:color="0084A9"/>
          <w:right w:val="single" w:sz="6" w:space="0" w:color="0084A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1"/>
        <w:gridCol w:w="4031"/>
        <w:gridCol w:w="1792"/>
        <w:gridCol w:w="3710"/>
        <w:gridCol w:w="36"/>
      </w:tblGrid>
      <w:tr w:rsidR="00BD71B2" w:rsidRPr="00BD71B2" w:rsidTr="00BD71B2">
        <w:trPr>
          <w:tblHeader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405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D71B2" w:rsidRPr="00BD71B2" w:rsidTr="00BD71B2">
        <w:trPr>
          <w:tblHeader/>
        </w:trPr>
        <w:tc>
          <w:tcPr>
            <w:tcW w:w="0" w:type="auto"/>
            <w:gridSpan w:val="5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b/>
                <w:bCs/>
                <w:szCs w:val="24"/>
              </w:rPr>
            </w:pPr>
            <w:r w:rsidRPr="00BD71B2">
              <w:rPr>
                <w:b/>
                <w:bCs/>
                <w:szCs w:val="24"/>
              </w:rPr>
              <w:t>7. Финансовое обеспечение</w:t>
            </w:r>
          </w:p>
        </w:tc>
      </w:tr>
      <w:tr w:rsidR="00BD71B2" w:rsidRPr="00BD71B2" w:rsidTr="00BD71B2">
        <w:trPr>
          <w:trHeight w:val="540"/>
        </w:trPr>
        <w:tc>
          <w:tcPr>
            <w:tcW w:w="600" w:type="dxa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jc w:val="center"/>
              <w:rPr>
                <w:szCs w:val="24"/>
              </w:rPr>
            </w:pPr>
            <w:r w:rsidRPr="00BD71B2">
              <w:rPr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  <w:r w:rsidRPr="00BD71B2">
              <w:rPr>
                <w:color w:val="0084A9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szCs w:val="24"/>
              </w:rPr>
            </w:pPr>
            <w:r w:rsidRPr="00BD71B2"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84A9"/>
              <w:left w:val="single" w:sz="6" w:space="0" w:color="0084A9"/>
              <w:bottom w:val="single" w:sz="6" w:space="0" w:color="0084A9"/>
              <w:right w:val="single" w:sz="6" w:space="0" w:color="0084A9"/>
            </w:tcBorders>
            <w:hideMark/>
          </w:tcPr>
          <w:p w:rsidR="00BD71B2" w:rsidRPr="00BD71B2" w:rsidRDefault="00BD71B2" w:rsidP="00BD71B2">
            <w:pPr>
              <w:rPr>
                <w:color w:val="0084A9"/>
                <w:szCs w:val="24"/>
              </w:rPr>
            </w:pPr>
          </w:p>
        </w:tc>
      </w:tr>
    </w:tbl>
    <w:p w:rsidR="00BD71B2" w:rsidRDefault="00BD71B2" w:rsidP="00BD71B2">
      <w:pPr>
        <w:spacing w:line="360" w:lineRule="auto"/>
        <w:jc w:val="right"/>
      </w:pPr>
      <w:hyperlink r:id="rId6" w:history="1">
        <w:r w:rsidRPr="00BD71B2">
          <w:rPr>
            <w:color w:val="0000FF"/>
            <w:szCs w:val="24"/>
          </w:rPr>
          <w:br/>
        </w:r>
      </w:hyperlink>
    </w:p>
    <w:p w:rsidR="00DD6774" w:rsidRDefault="00DD6774" w:rsidP="0022527F">
      <w:pPr>
        <w:spacing w:line="360" w:lineRule="auto"/>
      </w:pPr>
    </w:p>
    <w:sectPr w:rsidR="00DD6774" w:rsidSect="00535C09">
      <w:pgSz w:w="11906" w:h="16838"/>
      <w:pgMar w:top="567" w:right="850" w:bottom="426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67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0CFA"/>
    <w:multiLevelType w:val="hybridMultilevel"/>
    <w:tmpl w:val="EE549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D05C9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FBD01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575A6C"/>
    <w:multiLevelType w:val="multilevel"/>
    <w:tmpl w:val="44CA5F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6330DD"/>
    <w:multiLevelType w:val="multilevel"/>
    <w:tmpl w:val="B8FC2B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8032C"/>
    <w:multiLevelType w:val="multilevel"/>
    <w:tmpl w:val="A0E26D3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33ED43F2"/>
    <w:multiLevelType w:val="hybridMultilevel"/>
    <w:tmpl w:val="B5728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C1F62"/>
    <w:multiLevelType w:val="multilevel"/>
    <w:tmpl w:val="478C42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9769C3"/>
    <w:multiLevelType w:val="hybridMultilevel"/>
    <w:tmpl w:val="3E0CC8D4"/>
    <w:lvl w:ilvl="0" w:tplc="2E9C9D84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74600"/>
    <w:multiLevelType w:val="hybridMultilevel"/>
    <w:tmpl w:val="4ADC6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8F0B00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CE82BF9"/>
    <w:multiLevelType w:val="multilevel"/>
    <w:tmpl w:val="35822E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C7A8F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967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0A4A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DE09E2"/>
    <w:multiLevelType w:val="multilevel"/>
    <w:tmpl w:val="9F703B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1F5385"/>
    <w:multiLevelType w:val="multilevel"/>
    <w:tmpl w:val="8A7C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5B2748"/>
    <w:multiLevelType w:val="multilevel"/>
    <w:tmpl w:val="4A1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A451F"/>
    <w:multiLevelType w:val="multilevel"/>
    <w:tmpl w:val="DA3837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AFA5567"/>
    <w:multiLevelType w:val="multilevel"/>
    <w:tmpl w:val="424E125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6452D6"/>
    <w:multiLevelType w:val="multilevel"/>
    <w:tmpl w:val="974EE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4DE4C1F"/>
    <w:multiLevelType w:val="hybridMultilevel"/>
    <w:tmpl w:val="FE3CF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05F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10"/>
  </w:num>
  <w:num w:numId="5">
    <w:abstractNumId w:val="15"/>
  </w:num>
  <w:num w:numId="6">
    <w:abstractNumId w:val="0"/>
  </w:num>
  <w:num w:numId="7">
    <w:abstractNumId w:val="14"/>
  </w:num>
  <w:num w:numId="8">
    <w:abstractNumId w:val="23"/>
  </w:num>
  <w:num w:numId="9">
    <w:abstractNumId w:val="3"/>
  </w:num>
  <w:num w:numId="10">
    <w:abstractNumId w:val="22"/>
  </w:num>
  <w:num w:numId="11">
    <w:abstractNumId w:val="2"/>
  </w:num>
  <w:num w:numId="12">
    <w:abstractNumId w:val="20"/>
  </w:num>
  <w:num w:numId="13">
    <w:abstractNumId w:val="11"/>
  </w:num>
  <w:num w:numId="14">
    <w:abstractNumId w:val="12"/>
  </w:num>
  <w:num w:numId="15">
    <w:abstractNumId w:val="8"/>
  </w:num>
  <w:num w:numId="16">
    <w:abstractNumId w:val="5"/>
  </w:num>
  <w:num w:numId="17">
    <w:abstractNumId w:val="13"/>
  </w:num>
  <w:num w:numId="18">
    <w:abstractNumId w:val="16"/>
  </w:num>
  <w:num w:numId="19">
    <w:abstractNumId w:val="21"/>
  </w:num>
  <w:num w:numId="20">
    <w:abstractNumId w:val="4"/>
  </w:num>
  <w:num w:numId="21">
    <w:abstractNumId w:val="7"/>
  </w:num>
  <w:num w:numId="22">
    <w:abstractNumId w:val="9"/>
  </w:num>
  <w:num w:numId="23">
    <w:abstractNumId w:val="1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0D21"/>
    <w:rsid w:val="000A668D"/>
    <w:rsid w:val="0022527F"/>
    <w:rsid w:val="00384417"/>
    <w:rsid w:val="00535C09"/>
    <w:rsid w:val="005656A9"/>
    <w:rsid w:val="00647FBD"/>
    <w:rsid w:val="006C0D21"/>
    <w:rsid w:val="00936B3A"/>
    <w:rsid w:val="00A61EAA"/>
    <w:rsid w:val="00BD71B2"/>
    <w:rsid w:val="00BD73AE"/>
    <w:rsid w:val="00D66EF9"/>
    <w:rsid w:val="00D901F4"/>
    <w:rsid w:val="00DD6774"/>
    <w:rsid w:val="00F14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0D21"/>
    <w:rPr>
      <w:sz w:val="24"/>
    </w:rPr>
  </w:style>
  <w:style w:type="paragraph" w:styleId="10">
    <w:name w:val="heading 1"/>
    <w:basedOn w:val="a"/>
    <w:link w:val="11"/>
    <w:uiPriority w:val="9"/>
    <w:qFormat/>
    <w:rsid w:val="006C0D21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6C0D2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0D2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0D2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C0D2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0D21"/>
    <w:rPr>
      <w:sz w:val="24"/>
    </w:rPr>
  </w:style>
  <w:style w:type="paragraph" w:styleId="21">
    <w:name w:val="toc 2"/>
    <w:next w:val="a"/>
    <w:link w:val="22"/>
    <w:uiPriority w:val="39"/>
    <w:rsid w:val="006C0D2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0D21"/>
    <w:rPr>
      <w:rFonts w:ascii="XO Thames" w:hAnsi="XO Thames"/>
      <w:sz w:val="28"/>
    </w:rPr>
  </w:style>
  <w:style w:type="paragraph" w:customStyle="1" w:styleId="c3">
    <w:name w:val="c3"/>
    <w:basedOn w:val="12"/>
    <w:link w:val="c30"/>
    <w:rsid w:val="006C0D21"/>
  </w:style>
  <w:style w:type="character" w:customStyle="1" w:styleId="c30">
    <w:name w:val="c3"/>
    <w:basedOn w:val="a0"/>
    <w:link w:val="c3"/>
    <w:rsid w:val="006C0D21"/>
  </w:style>
  <w:style w:type="paragraph" w:customStyle="1" w:styleId="c37">
    <w:name w:val="c37"/>
    <w:basedOn w:val="a"/>
    <w:link w:val="c370"/>
    <w:rsid w:val="006C0D21"/>
    <w:pPr>
      <w:spacing w:beforeAutospacing="1" w:afterAutospacing="1"/>
    </w:pPr>
  </w:style>
  <w:style w:type="character" w:customStyle="1" w:styleId="c370">
    <w:name w:val="c37"/>
    <w:basedOn w:val="1"/>
    <w:link w:val="c37"/>
    <w:rsid w:val="006C0D21"/>
  </w:style>
  <w:style w:type="paragraph" w:styleId="41">
    <w:name w:val="toc 4"/>
    <w:next w:val="a"/>
    <w:link w:val="42"/>
    <w:uiPriority w:val="39"/>
    <w:rsid w:val="006C0D2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0D2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C0D2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C0D2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0D2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0D2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6C0D21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6C0D21"/>
    <w:rPr>
      <w:rFonts w:ascii="Calibri" w:hAnsi="Calibri"/>
      <w:sz w:val="22"/>
    </w:rPr>
  </w:style>
  <w:style w:type="paragraph" w:customStyle="1" w:styleId="Style8">
    <w:name w:val="Style8"/>
    <w:basedOn w:val="a"/>
    <w:link w:val="Style80"/>
    <w:rsid w:val="006C0D21"/>
    <w:pPr>
      <w:widowControl w:val="0"/>
    </w:pPr>
  </w:style>
  <w:style w:type="character" w:customStyle="1" w:styleId="Style80">
    <w:name w:val="Style8"/>
    <w:basedOn w:val="1"/>
    <w:link w:val="Style8"/>
    <w:rsid w:val="006C0D21"/>
  </w:style>
  <w:style w:type="character" w:customStyle="1" w:styleId="30">
    <w:name w:val="Заголовок 3 Знак"/>
    <w:link w:val="3"/>
    <w:rsid w:val="006C0D21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6C0D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sid w:val="006C0D21"/>
  </w:style>
  <w:style w:type="paragraph" w:customStyle="1" w:styleId="Style5">
    <w:name w:val="Style5"/>
    <w:basedOn w:val="a"/>
    <w:link w:val="Style5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50">
    <w:name w:val="Style5"/>
    <w:basedOn w:val="1"/>
    <w:link w:val="Style5"/>
    <w:rsid w:val="006C0D21"/>
  </w:style>
  <w:style w:type="paragraph" w:customStyle="1" w:styleId="Style2">
    <w:name w:val="Style2"/>
    <w:basedOn w:val="a"/>
    <w:link w:val="Style20"/>
    <w:rsid w:val="006C0D21"/>
    <w:pPr>
      <w:widowControl w:val="0"/>
      <w:spacing w:line="273" w:lineRule="exact"/>
      <w:ind w:firstLine="550"/>
    </w:pPr>
  </w:style>
  <w:style w:type="character" w:customStyle="1" w:styleId="Style20">
    <w:name w:val="Style2"/>
    <w:basedOn w:val="1"/>
    <w:link w:val="Style2"/>
    <w:rsid w:val="006C0D21"/>
  </w:style>
  <w:style w:type="paragraph" w:styleId="a7">
    <w:name w:val="footer"/>
    <w:basedOn w:val="a"/>
    <w:link w:val="a8"/>
    <w:rsid w:val="006C0D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6C0D21"/>
  </w:style>
  <w:style w:type="paragraph" w:customStyle="1" w:styleId="text">
    <w:name w:val="text"/>
    <w:basedOn w:val="12"/>
    <w:link w:val="text0"/>
    <w:rsid w:val="006C0D21"/>
  </w:style>
  <w:style w:type="character" w:customStyle="1" w:styleId="text0">
    <w:name w:val="text"/>
    <w:basedOn w:val="a0"/>
    <w:link w:val="text"/>
    <w:rsid w:val="006C0D21"/>
  </w:style>
  <w:style w:type="paragraph" w:styleId="a9">
    <w:name w:val="Balloon Text"/>
    <w:basedOn w:val="a"/>
    <w:link w:val="aa"/>
    <w:rsid w:val="006C0D21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6C0D21"/>
    <w:rPr>
      <w:rFonts w:ascii="Tahoma" w:hAnsi="Tahoma"/>
      <w:sz w:val="16"/>
    </w:rPr>
  </w:style>
  <w:style w:type="paragraph" w:customStyle="1" w:styleId="Style3">
    <w:name w:val="Style3"/>
    <w:basedOn w:val="a"/>
    <w:link w:val="Style30"/>
    <w:rsid w:val="006C0D21"/>
    <w:pPr>
      <w:widowControl w:val="0"/>
    </w:pPr>
  </w:style>
  <w:style w:type="character" w:customStyle="1" w:styleId="Style30">
    <w:name w:val="Style3"/>
    <w:basedOn w:val="1"/>
    <w:link w:val="Style3"/>
    <w:rsid w:val="006C0D21"/>
  </w:style>
  <w:style w:type="paragraph" w:customStyle="1" w:styleId="Style6">
    <w:name w:val="Style6"/>
    <w:basedOn w:val="a"/>
    <w:link w:val="Style60"/>
    <w:rsid w:val="006C0D21"/>
    <w:pPr>
      <w:widowControl w:val="0"/>
    </w:pPr>
  </w:style>
  <w:style w:type="character" w:customStyle="1" w:styleId="Style60">
    <w:name w:val="Style6"/>
    <w:basedOn w:val="1"/>
    <w:link w:val="Style6"/>
    <w:rsid w:val="006C0D21"/>
  </w:style>
  <w:style w:type="paragraph" w:styleId="31">
    <w:name w:val="toc 3"/>
    <w:next w:val="a"/>
    <w:link w:val="32"/>
    <w:uiPriority w:val="39"/>
    <w:rsid w:val="006C0D2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0D21"/>
    <w:rPr>
      <w:rFonts w:ascii="XO Thames" w:hAnsi="XO Thames"/>
      <w:sz w:val="28"/>
    </w:rPr>
  </w:style>
  <w:style w:type="paragraph" w:customStyle="1" w:styleId="12">
    <w:name w:val="Основной шрифт абзаца1"/>
    <w:link w:val="Style4"/>
    <w:rsid w:val="006C0D21"/>
  </w:style>
  <w:style w:type="paragraph" w:customStyle="1" w:styleId="Style4">
    <w:name w:val="Style4"/>
    <w:basedOn w:val="a"/>
    <w:link w:val="Style40"/>
    <w:rsid w:val="006C0D21"/>
    <w:pPr>
      <w:widowControl w:val="0"/>
      <w:spacing w:line="274" w:lineRule="exact"/>
      <w:ind w:firstLine="715"/>
    </w:pPr>
  </w:style>
  <w:style w:type="character" w:customStyle="1" w:styleId="Style40">
    <w:name w:val="Style4"/>
    <w:basedOn w:val="1"/>
    <w:link w:val="Style4"/>
    <w:rsid w:val="006C0D21"/>
  </w:style>
  <w:style w:type="paragraph" w:styleId="ab">
    <w:name w:val="Body Text Indent"/>
    <w:basedOn w:val="a"/>
    <w:link w:val="ac"/>
    <w:rsid w:val="006C0D21"/>
    <w:pPr>
      <w:spacing w:after="120"/>
      <w:ind w:left="283"/>
    </w:pPr>
  </w:style>
  <w:style w:type="character" w:customStyle="1" w:styleId="ac">
    <w:name w:val="Основной текст с отступом Знак"/>
    <w:basedOn w:val="1"/>
    <w:link w:val="ab"/>
    <w:rsid w:val="006C0D21"/>
  </w:style>
  <w:style w:type="paragraph" w:styleId="ad">
    <w:name w:val="Body Text"/>
    <w:basedOn w:val="a"/>
    <w:link w:val="ae"/>
    <w:rsid w:val="006C0D21"/>
    <w:pPr>
      <w:widowControl w:val="0"/>
      <w:ind w:left="119"/>
    </w:pPr>
    <w:rPr>
      <w:sz w:val="28"/>
    </w:rPr>
  </w:style>
  <w:style w:type="character" w:customStyle="1" w:styleId="ae">
    <w:name w:val="Основной текст Знак"/>
    <w:basedOn w:val="1"/>
    <w:link w:val="ad"/>
    <w:rsid w:val="006C0D21"/>
    <w:rPr>
      <w:sz w:val="28"/>
    </w:rPr>
  </w:style>
  <w:style w:type="character" w:customStyle="1" w:styleId="50">
    <w:name w:val="Заголовок 5 Знак"/>
    <w:link w:val="5"/>
    <w:rsid w:val="006C0D21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6C0D21"/>
    <w:rPr>
      <w:b/>
      <w:sz w:val="48"/>
    </w:rPr>
  </w:style>
  <w:style w:type="paragraph" w:customStyle="1" w:styleId="13">
    <w:name w:val="Гиперссылка1"/>
    <w:link w:val="af"/>
    <w:rsid w:val="006C0D21"/>
    <w:rPr>
      <w:color w:val="0000FF"/>
      <w:u w:val="single"/>
    </w:rPr>
  </w:style>
  <w:style w:type="character" w:styleId="af">
    <w:name w:val="Hyperlink"/>
    <w:link w:val="13"/>
    <w:rsid w:val="006C0D21"/>
    <w:rPr>
      <w:color w:val="0000FF"/>
      <w:u w:val="single"/>
    </w:rPr>
  </w:style>
  <w:style w:type="paragraph" w:customStyle="1" w:styleId="Footnote">
    <w:name w:val="Footnote"/>
    <w:link w:val="Footnote0"/>
    <w:rsid w:val="006C0D2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0D21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C0D21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C0D2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0D2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0D2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C0D2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0D21"/>
    <w:rPr>
      <w:rFonts w:ascii="XO Thames" w:hAnsi="XO Thames"/>
      <w:sz w:val="28"/>
    </w:rPr>
  </w:style>
  <w:style w:type="paragraph" w:customStyle="1" w:styleId="16">
    <w:name w:val="Строгий1"/>
    <w:link w:val="af0"/>
    <w:rsid w:val="006C0D21"/>
    <w:rPr>
      <w:b/>
    </w:rPr>
  </w:style>
  <w:style w:type="character" w:styleId="af0">
    <w:name w:val="Strong"/>
    <w:link w:val="16"/>
    <w:rsid w:val="006C0D21"/>
    <w:rPr>
      <w:b/>
    </w:rPr>
  </w:style>
  <w:style w:type="paragraph" w:customStyle="1" w:styleId="Style1">
    <w:name w:val="Style1"/>
    <w:basedOn w:val="a"/>
    <w:link w:val="Style10"/>
    <w:rsid w:val="006C0D21"/>
    <w:pPr>
      <w:widowControl w:val="0"/>
      <w:spacing w:line="276" w:lineRule="exact"/>
      <w:ind w:firstLine="535"/>
      <w:jc w:val="both"/>
    </w:pPr>
  </w:style>
  <w:style w:type="character" w:customStyle="1" w:styleId="Style10">
    <w:name w:val="Style1"/>
    <w:basedOn w:val="1"/>
    <w:link w:val="Style1"/>
    <w:rsid w:val="006C0D21"/>
  </w:style>
  <w:style w:type="paragraph" w:customStyle="1" w:styleId="c5">
    <w:name w:val="c5"/>
    <w:basedOn w:val="a"/>
    <w:link w:val="c50"/>
    <w:rsid w:val="006C0D21"/>
    <w:pPr>
      <w:spacing w:beforeAutospacing="1" w:afterAutospacing="1"/>
    </w:pPr>
  </w:style>
  <w:style w:type="character" w:customStyle="1" w:styleId="c50">
    <w:name w:val="c5"/>
    <w:basedOn w:val="1"/>
    <w:link w:val="c5"/>
    <w:rsid w:val="006C0D21"/>
  </w:style>
  <w:style w:type="paragraph" w:customStyle="1" w:styleId="Style7">
    <w:name w:val="Style7"/>
    <w:basedOn w:val="a"/>
    <w:link w:val="Style70"/>
    <w:rsid w:val="006C0D21"/>
    <w:pPr>
      <w:widowControl w:val="0"/>
      <w:spacing w:line="274" w:lineRule="exact"/>
      <w:ind w:firstLine="535"/>
    </w:pPr>
  </w:style>
  <w:style w:type="character" w:customStyle="1" w:styleId="Style70">
    <w:name w:val="Style7"/>
    <w:basedOn w:val="1"/>
    <w:link w:val="Style7"/>
    <w:rsid w:val="006C0D21"/>
  </w:style>
  <w:style w:type="paragraph" w:customStyle="1" w:styleId="FontStyle11">
    <w:name w:val="Font Style11"/>
    <w:link w:val="FontStyle110"/>
    <w:rsid w:val="006C0D21"/>
    <w:rPr>
      <w:sz w:val="22"/>
    </w:rPr>
  </w:style>
  <w:style w:type="character" w:customStyle="1" w:styleId="FontStyle110">
    <w:name w:val="Font Style11"/>
    <w:link w:val="FontStyle11"/>
    <w:rsid w:val="006C0D21"/>
    <w:rPr>
      <w:rFonts w:ascii="Times New Roman" w:hAnsi="Times New Roman"/>
      <w:sz w:val="22"/>
    </w:rPr>
  </w:style>
  <w:style w:type="paragraph" w:styleId="8">
    <w:name w:val="toc 8"/>
    <w:next w:val="a"/>
    <w:link w:val="80"/>
    <w:uiPriority w:val="39"/>
    <w:rsid w:val="006C0D2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0D21"/>
    <w:rPr>
      <w:rFonts w:ascii="XO Thames" w:hAnsi="XO Thames"/>
      <w:sz w:val="28"/>
    </w:rPr>
  </w:style>
  <w:style w:type="paragraph" w:customStyle="1" w:styleId="c35">
    <w:name w:val="c35"/>
    <w:basedOn w:val="a"/>
    <w:link w:val="c350"/>
    <w:rsid w:val="006C0D21"/>
    <w:pPr>
      <w:spacing w:beforeAutospacing="1" w:afterAutospacing="1"/>
    </w:pPr>
  </w:style>
  <w:style w:type="character" w:customStyle="1" w:styleId="c350">
    <w:name w:val="c35"/>
    <w:basedOn w:val="1"/>
    <w:link w:val="c35"/>
    <w:rsid w:val="006C0D21"/>
  </w:style>
  <w:style w:type="paragraph" w:customStyle="1" w:styleId="c1">
    <w:name w:val="c1"/>
    <w:basedOn w:val="12"/>
    <w:link w:val="c10"/>
    <w:rsid w:val="006C0D21"/>
  </w:style>
  <w:style w:type="character" w:customStyle="1" w:styleId="c10">
    <w:name w:val="c1"/>
    <w:basedOn w:val="a0"/>
    <w:link w:val="c1"/>
    <w:rsid w:val="006C0D21"/>
  </w:style>
  <w:style w:type="paragraph" w:styleId="51">
    <w:name w:val="toc 5"/>
    <w:next w:val="a"/>
    <w:link w:val="52"/>
    <w:uiPriority w:val="39"/>
    <w:rsid w:val="006C0D2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0D21"/>
    <w:rPr>
      <w:rFonts w:ascii="XO Thames" w:hAnsi="XO Thames"/>
      <w:sz w:val="28"/>
    </w:rPr>
  </w:style>
  <w:style w:type="paragraph" w:customStyle="1" w:styleId="c0">
    <w:name w:val="c0"/>
    <w:basedOn w:val="12"/>
    <w:link w:val="c00"/>
    <w:rsid w:val="006C0D21"/>
  </w:style>
  <w:style w:type="character" w:customStyle="1" w:styleId="c00">
    <w:name w:val="c0"/>
    <w:basedOn w:val="a0"/>
    <w:link w:val="c0"/>
    <w:rsid w:val="006C0D21"/>
  </w:style>
  <w:style w:type="paragraph" w:styleId="af1">
    <w:name w:val="Normal (Web)"/>
    <w:basedOn w:val="a"/>
    <w:link w:val="af2"/>
    <w:uiPriority w:val="99"/>
    <w:rsid w:val="006C0D21"/>
    <w:pPr>
      <w:spacing w:beforeAutospacing="1" w:afterAutospacing="1"/>
    </w:pPr>
  </w:style>
  <w:style w:type="character" w:customStyle="1" w:styleId="af2">
    <w:name w:val="Обычный (веб) Знак"/>
    <w:basedOn w:val="1"/>
    <w:link w:val="af1"/>
    <w:rsid w:val="006C0D21"/>
  </w:style>
  <w:style w:type="paragraph" w:styleId="af3">
    <w:name w:val="Subtitle"/>
    <w:next w:val="a"/>
    <w:link w:val="af4"/>
    <w:uiPriority w:val="11"/>
    <w:qFormat/>
    <w:rsid w:val="006C0D21"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sid w:val="006C0D21"/>
    <w:rPr>
      <w:rFonts w:ascii="XO Thames" w:hAnsi="XO Thames"/>
      <w:i/>
      <w:sz w:val="24"/>
    </w:rPr>
  </w:style>
  <w:style w:type="paragraph" w:styleId="af5">
    <w:name w:val="Title"/>
    <w:next w:val="a"/>
    <w:link w:val="af6"/>
    <w:uiPriority w:val="10"/>
    <w:qFormat/>
    <w:rsid w:val="006C0D2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Название Знак"/>
    <w:link w:val="af5"/>
    <w:rsid w:val="006C0D2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0D2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C0D21"/>
    <w:rPr>
      <w:rFonts w:ascii="XO Thames" w:hAnsi="XO Thames"/>
      <w:b/>
      <w:sz w:val="28"/>
    </w:rPr>
  </w:style>
  <w:style w:type="paragraph" w:customStyle="1" w:styleId="c2">
    <w:name w:val="c2"/>
    <w:basedOn w:val="a"/>
    <w:link w:val="c20"/>
    <w:rsid w:val="006C0D21"/>
    <w:pPr>
      <w:spacing w:beforeAutospacing="1" w:afterAutospacing="1"/>
    </w:pPr>
  </w:style>
  <w:style w:type="character" w:customStyle="1" w:styleId="c20">
    <w:name w:val="c2"/>
    <w:basedOn w:val="1"/>
    <w:link w:val="c2"/>
    <w:rsid w:val="006C0D21"/>
  </w:style>
  <w:style w:type="paragraph" w:customStyle="1" w:styleId="FontStyle12">
    <w:name w:val="Font Style12"/>
    <w:link w:val="FontStyle120"/>
    <w:rsid w:val="006C0D21"/>
    <w:rPr>
      <w:b/>
      <w:sz w:val="22"/>
    </w:rPr>
  </w:style>
  <w:style w:type="character" w:customStyle="1" w:styleId="FontStyle120">
    <w:name w:val="Font Style12"/>
    <w:link w:val="FontStyle12"/>
    <w:rsid w:val="006C0D21"/>
    <w:rPr>
      <w:rFonts w:ascii="Times New Roman" w:hAnsi="Times New Roman"/>
      <w:b/>
      <w:sz w:val="22"/>
    </w:rPr>
  </w:style>
  <w:style w:type="table" w:styleId="af7">
    <w:name w:val="Table Grid"/>
    <w:basedOn w:val="a1"/>
    <w:rsid w:val="006C0D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window.print()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2023-03-29T08:46:00Z</dcterms:created>
  <dcterms:modified xsi:type="dcterms:W3CDTF">2023-03-29T08:46:00Z</dcterms:modified>
</cp:coreProperties>
</file>