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838" w:rsidRDefault="00713F9D" w:rsidP="00797CFB">
      <w:pPr>
        <w:spacing w:before="150" w:after="225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3F9D">
        <w:rPr>
          <w:rFonts w:ascii="Times New Roman" w:hAnsi="Times New Roman"/>
          <w:sz w:val="24"/>
          <w:szCs w:val="24"/>
        </w:rPr>
        <w:drawing>
          <wp:inline distT="0" distB="0" distL="0" distR="0">
            <wp:extent cx="6149756" cy="2755640"/>
            <wp:effectExtent l="19050" t="0" r="3394" b="0"/>
            <wp:docPr id="2" name="Рисунок 1" descr="C:\Users\Порядина\Pictures\2015-03-10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рядина\Pictures\2015-03-10 1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7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860" cy="2760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838" w:rsidRDefault="00E36838" w:rsidP="00797CFB">
      <w:pPr>
        <w:spacing w:before="150" w:after="225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CFB" w:rsidRPr="00797CFB" w:rsidRDefault="00797CFB" w:rsidP="00E36838">
      <w:pPr>
        <w:spacing w:before="150" w:after="225" w:line="27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79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Методического Письма Министерства образования и науки Российской Федерации от 10 февраля 2003 года № 01-68/ 11-01 учитель должен соблюдать следующий порядок проверки рабочих тетрадей обучающихся школы:</w:t>
      </w:r>
    </w:p>
    <w:p w:rsidR="00797CFB" w:rsidRPr="00797CFB" w:rsidRDefault="00797CFB" w:rsidP="00797CFB">
      <w:pPr>
        <w:pStyle w:val="a6"/>
        <w:numPr>
          <w:ilvl w:val="0"/>
          <w:numId w:val="2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и название ученических тетрадей.</w:t>
      </w:r>
    </w:p>
    <w:p w:rsidR="00797CFB" w:rsidRDefault="00797CFB" w:rsidP="00797CFB">
      <w:p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всех видов обучающих работ, а также текущих контрольных письменных работ ученики должны иметь следующее количество тетрадей:</w:t>
      </w:r>
    </w:p>
    <w:tbl>
      <w:tblPr>
        <w:tblStyle w:val="ab"/>
        <w:tblW w:w="0" w:type="auto"/>
        <w:tblLook w:val="04A0"/>
      </w:tblPr>
      <w:tblGrid>
        <w:gridCol w:w="3190"/>
        <w:gridCol w:w="3190"/>
        <w:gridCol w:w="3191"/>
      </w:tblGrid>
      <w:tr w:rsidR="00867DE3" w:rsidTr="004F336C">
        <w:trPr>
          <w:trHeight w:val="435"/>
        </w:trPr>
        <w:tc>
          <w:tcPr>
            <w:tcW w:w="3190" w:type="dxa"/>
            <w:vMerge w:val="restart"/>
          </w:tcPr>
          <w:p w:rsidR="00867DE3" w:rsidRDefault="00867DE3" w:rsidP="00867DE3">
            <w:pPr>
              <w:spacing w:before="150" w:after="225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381" w:type="dxa"/>
            <w:gridSpan w:val="2"/>
            <w:tcBorders>
              <w:bottom w:val="single" w:sz="4" w:space="0" w:color="auto"/>
            </w:tcBorders>
          </w:tcPr>
          <w:p w:rsidR="00867DE3" w:rsidRDefault="00867DE3" w:rsidP="00867DE3">
            <w:pPr>
              <w:spacing w:before="150" w:after="225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тетрадей</w:t>
            </w:r>
          </w:p>
        </w:tc>
      </w:tr>
      <w:tr w:rsidR="00867DE3" w:rsidTr="00867DE3">
        <w:trPr>
          <w:trHeight w:val="210"/>
        </w:trPr>
        <w:tc>
          <w:tcPr>
            <w:tcW w:w="3190" w:type="dxa"/>
            <w:vMerge/>
          </w:tcPr>
          <w:p w:rsidR="00867DE3" w:rsidRPr="00797CFB" w:rsidRDefault="00867DE3" w:rsidP="00867DE3">
            <w:pPr>
              <w:spacing w:before="150" w:after="225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867DE3" w:rsidRPr="00797CFB" w:rsidRDefault="00867DE3" w:rsidP="00867DE3">
            <w:pPr>
              <w:spacing w:before="150" w:after="225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867DE3" w:rsidRDefault="00867DE3" w:rsidP="00867DE3">
            <w:pPr>
              <w:spacing w:before="150" w:after="225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</w:tr>
      <w:tr w:rsidR="00867DE3" w:rsidTr="00867DE3">
        <w:trPr>
          <w:trHeight w:val="1076"/>
        </w:trPr>
        <w:tc>
          <w:tcPr>
            <w:tcW w:w="3190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3190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рабочие тетради и одна тетрадь для диктантов и изложений</w:t>
            </w:r>
          </w:p>
        </w:tc>
        <w:tc>
          <w:tcPr>
            <w:tcW w:w="3191" w:type="dxa"/>
          </w:tcPr>
          <w:p w:rsidR="00867DE3" w:rsidRDefault="00867DE3" w:rsidP="00867DE3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рабочие тетради, одна тетрадь для контрольных работ (диктантов), одна тетрадь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творческих работ (сочинений, </w:t>
            </w:r>
            <w:proofErr w:type="spellStart"/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67DE3" w:rsidTr="00867DE3">
        <w:tc>
          <w:tcPr>
            <w:tcW w:w="3190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190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тетрадь</w:t>
            </w:r>
          </w:p>
        </w:tc>
      </w:tr>
      <w:tr w:rsidR="00867DE3" w:rsidTr="00867DE3">
        <w:tc>
          <w:tcPr>
            <w:tcW w:w="3190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90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рабочие тетради и одна тетрадь для контрольных работ</w:t>
            </w:r>
          </w:p>
        </w:tc>
        <w:tc>
          <w:tcPr>
            <w:tcW w:w="3191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рабочие тетради и одна тетрадь для контрольных работ</w:t>
            </w:r>
          </w:p>
        </w:tc>
      </w:tr>
      <w:tr w:rsidR="00867DE3" w:rsidTr="00867DE3">
        <w:tc>
          <w:tcPr>
            <w:tcW w:w="3190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190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тетрадь и словарь</w:t>
            </w:r>
          </w:p>
        </w:tc>
        <w:tc>
          <w:tcPr>
            <w:tcW w:w="3191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тетрадь и словарь</w:t>
            </w:r>
          </w:p>
        </w:tc>
      </w:tr>
      <w:tr w:rsidR="00867DE3" w:rsidTr="00867DE3">
        <w:tc>
          <w:tcPr>
            <w:tcW w:w="3190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Физика, химия</w:t>
            </w:r>
          </w:p>
        </w:tc>
        <w:tc>
          <w:tcPr>
            <w:tcW w:w="3190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рабочая тетрадь, одна тетрадь для контрольных работ и одна тетрадь для лабораторных и </w:t>
            </w: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практических работ</w:t>
            </w:r>
          </w:p>
        </w:tc>
      </w:tr>
      <w:tr w:rsidR="00867DE3" w:rsidTr="00867DE3">
        <w:tc>
          <w:tcPr>
            <w:tcW w:w="3190" w:type="dxa"/>
          </w:tcPr>
          <w:p w:rsidR="00867DE3" w:rsidRPr="00797CFB" w:rsidRDefault="00867DE3" w:rsidP="00867DE3">
            <w:pPr>
              <w:spacing w:before="15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Природоведение,</w:t>
            </w:r>
          </w:p>
          <w:p w:rsidR="00867DE3" w:rsidRPr="00797CFB" w:rsidRDefault="00867DE3" w:rsidP="00867DE3">
            <w:pPr>
              <w:spacing w:before="15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Искусство,</w:t>
            </w:r>
          </w:p>
          <w:p w:rsidR="00867DE3" w:rsidRPr="00797CFB" w:rsidRDefault="00867DE3" w:rsidP="00867DE3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национального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 компонентов учебного плана</w:t>
            </w:r>
          </w:p>
        </w:tc>
        <w:tc>
          <w:tcPr>
            <w:tcW w:w="3190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одной тетради</w:t>
            </w:r>
          </w:p>
        </w:tc>
        <w:tc>
          <w:tcPr>
            <w:tcW w:w="3191" w:type="dxa"/>
          </w:tcPr>
          <w:p w:rsidR="00867DE3" w:rsidRPr="00797CFB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одной тетради</w:t>
            </w:r>
          </w:p>
        </w:tc>
      </w:tr>
    </w:tbl>
    <w:p w:rsidR="00797CFB" w:rsidRPr="00797CFB" w:rsidRDefault="00797CFB" w:rsidP="00797CFB">
      <w:p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CFB" w:rsidRPr="004349A5" w:rsidRDefault="00797CFB" w:rsidP="004349A5">
      <w:pPr>
        <w:pStyle w:val="a6"/>
        <w:numPr>
          <w:ilvl w:val="0"/>
          <w:numId w:val="2"/>
        </w:num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9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оформлению и ведению тетрадей.</w:t>
      </w:r>
    </w:p>
    <w:p w:rsidR="004349A5" w:rsidRPr="004349A5" w:rsidRDefault="004349A5" w:rsidP="004349A5">
      <w:pPr>
        <w:pStyle w:val="a6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CFB" w:rsidRDefault="00797CFB" w:rsidP="004349A5">
      <w:pPr>
        <w:pStyle w:val="a6"/>
        <w:numPr>
          <w:ilvl w:val="1"/>
          <w:numId w:val="2"/>
        </w:numPr>
        <w:spacing w:before="150" w:after="225" w:line="270" w:lineRule="atLeast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пользуются стандартными тетрадями, состоящими из 12-18 листов. Общие тетради могут использоваться лишь в 8-9-х классах на уроках по учебным дисциплинам, при изучении которых необходимо выполнение больших по объему работ.</w:t>
      </w:r>
    </w:p>
    <w:p w:rsidR="00797CFB" w:rsidRPr="004349A5" w:rsidRDefault="00797CFB" w:rsidP="00797CFB">
      <w:pPr>
        <w:pStyle w:val="a6"/>
        <w:numPr>
          <w:ilvl w:val="1"/>
          <w:numId w:val="2"/>
        </w:numPr>
        <w:spacing w:before="150" w:after="225" w:line="270" w:lineRule="atLeast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Тетрадь по предмету должна иметь аккуратный внешний вид. На её обложке (первой странице) делается следующая запись:</w:t>
      </w:r>
    </w:p>
    <w:p w:rsidR="00797CFB" w:rsidRPr="00797CFB" w:rsidRDefault="00797CFB" w:rsidP="004349A5">
      <w:p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Тетрадь</w:t>
      </w:r>
    </w:p>
    <w:p w:rsidR="00797CFB" w:rsidRPr="00797CFB" w:rsidRDefault="00797CFB" w:rsidP="004349A5">
      <w:p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                          работ</w:t>
      </w:r>
    </w:p>
    <w:p w:rsidR="00797CFB" w:rsidRPr="00797CFB" w:rsidRDefault="004349A5" w:rsidP="004349A5">
      <w:p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97CFB" w:rsidRPr="007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:rsidR="00797CFB" w:rsidRPr="00797CFB" w:rsidRDefault="00797CFB" w:rsidP="004349A5">
      <w:p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 (</w:t>
      </w:r>
      <w:proofErr w:type="spellStart"/>
      <w:r w:rsidRPr="007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цы</w:t>
      </w:r>
      <w:proofErr w:type="spellEnd"/>
      <w:r w:rsidRPr="00797CFB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      класса</w:t>
      </w:r>
    </w:p>
    <w:p w:rsidR="00797CFB" w:rsidRPr="00797CFB" w:rsidRDefault="004349A5" w:rsidP="004349A5">
      <w:p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</w:p>
    <w:p w:rsidR="00797CFB" w:rsidRPr="00797CFB" w:rsidRDefault="00797CFB" w:rsidP="004349A5">
      <w:p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</w:p>
    <w:p w:rsidR="00797CFB" w:rsidRPr="00797CFB" w:rsidRDefault="00797CFB" w:rsidP="004349A5">
      <w:p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</w:p>
    <w:p w:rsidR="00797CFB" w:rsidRPr="00797CFB" w:rsidRDefault="00797CFB" w:rsidP="00797CFB">
      <w:p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обложке тетрадей для контрольных работ, работ по развитию речи, лабораторных и практических работ делаются соответствующие записи.</w:t>
      </w:r>
    </w:p>
    <w:p w:rsidR="00797CFB" w:rsidRDefault="00797CFB" w:rsidP="004349A5">
      <w:pPr>
        <w:pStyle w:val="a6"/>
        <w:numPr>
          <w:ilvl w:val="1"/>
          <w:numId w:val="2"/>
        </w:numPr>
        <w:spacing w:before="150" w:after="225" w:line="270" w:lineRule="atLeast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работ учащимся не разрешается писать на полях (за исключением пометок на полях во время записи лекций в старших классах). Обязательным является соблюдение  правила «красной» строки в тетрадях по всем предметам.</w:t>
      </w:r>
    </w:p>
    <w:p w:rsidR="00797CFB" w:rsidRDefault="00797CFB" w:rsidP="00797CFB">
      <w:pPr>
        <w:pStyle w:val="a6"/>
        <w:numPr>
          <w:ilvl w:val="1"/>
          <w:numId w:val="2"/>
        </w:numPr>
        <w:spacing w:before="150" w:after="225" w:line="270" w:lineRule="atLeast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выполнения работы записывается в строку арабскими цифрами и  названием месяца в тетрадях по математике в 1-</w:t>
      </w:r>
      <w:r w:rsidR="00867DE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>-м классах, прописью – в тетрадях по русскому языку в 1-9-м классах, цифрами на полях</w:t>
      </w:r>
      <w:r w:rsidR="00867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867DE3">
        <w:rPr>
          <w:rFonts w:ascii="Times New Roman" w:eastAsia="Times New Roman" w:hAnsi="Times New Roman" w:cs="Times New Roman"/>
          <w:sz w:val="24"/>
          <w:szCs w:val="24"/>
          <w:lang w:eastAsia="ru-RU"/>
        </w:rPr>
        <w:t>н-р</w:t>
      </w:r>
      <w:proofErr w:type="spellEnd"/>
      <w:r w:rsidR="00867DE3">
        <w:rPr>
          <w:rFonts w:ascii="Times New Roman" w:eastAsia="Times New Roman" w:hAnsi="Times New Roman" w:cs="Times New Roman"/>
          <w:sz w:val="24"/>
          <w:szCs w:val="24"/>
          <w:lang w:eastAsia="ru-RU"/>
        </w:rPr>
        <w:t>: 05.02.2014 г.)</w:t>
      </w:r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строке в тетрадях по остальным предметам.</w:t>
      </w:r>
    </w:p>
    <w:p w:rsidR="00797CFB" w:rsidRDefault="00797CFB" w:rsidP="00797CFB">
      <w:pPr>
        <w:pStyle w:val="a6"/>
        <w:numPr>
          <w:ilvl w:val="1"/>
          <w:numId w:val="2"/>
        </w:numPr>
        <w:spacing w:before="150" w:after="225" w:line="270" w:lineRule="atLeast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уроке в тетрадях следует записывать его тему, а на уроках по русскому языку, математике – указывать вид выполняемой работы (</w:t>
      </w:r>
      <w:proofErr w:type="gramStart"/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классная</w:t>
      </w:r>
      <w:proofErr w:type="gramEnd"/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домашняя, самостоятельная, диктант, изложение, сочинение и т.д.)</w:t>
      </w:r>
    </w:p>
    <w:p w:rsidR="00797CFB" w:rsidRDefault="00797CFB" w:rsidP="00797CFB">
      <w:pPr>
        <w:pStyle w:val="a6"/>
        <w:numPr>
          <w:ilvl w:val="1"/>
          <w:numId w:val="2"/>
        </w:numPr>
        <w:spacing w:before="150" w:after="225" w:line="270" w:lineRule="atLeast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в тетрадях учащиеся должны указывать номер упражнения, задачи, вопроса.</w:t>
      </w:r>
    </w:p>
    <w:p w:rsidR="004349A5" w:rsidRDefault="00797CFB" w:rsidP="00797CFB">
      <w:pPr>
        <w:pStyle w:val="a6"/>
        <w:numPr>
          <w:ilvl w:val="1"/>
          <w:numId w:val="2"/>
        </w:numPr>
        <w:spacing w:before="150" w:after="225" w:line="270" w:lineRule="atLeast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следующий пропуск клеток и линий в тетрадях:</w:t>
      </w:r>
    </w:p>
    <w:p w:rsidR="00797CFB" w:rsidRDefault="00797CFB" w:rsidP="004349A5">
      <w:pPr>
        <w:pStyle w:val="a6"/>
        <w:numPr>
          <w:ilvl w:val="0"/>
          <w:numId w:val="4"/>
        </w:numPr>
        <w:spacing w:before="150" w:after="225" w:line="270" w:lineRule="atLeast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математике (алгебре, геометрии) – начинать писать с самой верхней полной клетки, между разными заданиями пропускать 2 клетки, между домашней и классной – 4 клетки, между датой и заголовком работы – 2 клетки;</w:t>
      </w:r>
    </w:p>
    <w:p w:rsidR="00797CFB" w:rsidRDefault="00797CFB" w:rsidP="00797CFB">
      <w:pPr>
        <w:pStyle w:val="a6"/>
        <w:numPr>
          <w:ilvl w:val="0"/>
          <w:numId w:val="4"/>
        </w:numPr>
        <w:spacing w:before="150" w:after="225" w:line="270" w:lineRule="atLeast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русскому языку – линии внутри одной работы не пропускаются, </w:t>
      </w:r>
      <w:proofErr w:type="gramStart"/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домашней и классной работой оставляют 2 линии.</w:t>
      </w:r>
    </w:p>
    <w:p w:rsidR="00797CFB" w:rsidRPr="004349A5" w:rsidRDefault="004349A5" w:rsidP="00797CFB">
      <w:pPr>
        <w:pStyle w:val="a6"/>
        <w:numPr>
          <w:ilvl w:val="0"/>
          <w:numId w:val="4"/>
        </w:numPr>
        <w:spacing w:before="150" w:after="225" w:line="270" w:lineRule="atLeast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="00797CFB"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каждой новой работы начинается с «красной» строки на той же странице тетради, на которой написаны дата и  наименование работы.</w:t>
      </w:r>
    </w:p>
    <w:p w:rsidR="00797CFB" w:rsidRDefault="00797CFB" w:rsidP="004349A5">
      <w:pPr>
        <w:pStyle w:val="a6"/>
        <w:numPr>
          <w:ilvl w:val="1"/>
          <w:numId w:val="2"/>
        </w:numPr>
        <w:spacing w:before="150" w:after="225" w:line="270" w:lineRule="atLeast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</w:t>
      </w:r>
      <w:proofErr w:type="gramEnd"/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контрольные по русскому языку и математике выполняются в специальных тетрадях, предназначенных для этого вида работ. Поэтому слова «контрольная работа» не пишутся: в тетрадях по русскому языку записывается только вид работы (например, диктант) Тоже относится и к обозначению кратковременных работ, выполняемых в общих тетрадях.</w:t>
      </w:r>
    </w:p>
    <w:p w:rsidR="00797CFB" w:rsidRDefault="00797CFB" w:rsidP="00797CFB">
      <w:pPr>
        <w:pStyle w:val="a6"/>
        <w:numPr>
          <w:ilvl w:val="1"/>
          <w:numId w:val="2"/>
        </w:numPr>
        <w:spacing w:before="150" w:after="225" w:line="270" w:lineRule="atLeast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ведут записи в тетрадях синей или фиолетовой пастой. Черная или зеленая пасты, карандаш могут быть использованы при подчеркивании, составлении графиков и т.д. Учащимся запрещается писать в тетрадях красной пастой.</w:t>
      </w:r>
    </w:p>
    <w:p w:rsidR="004349A5" w:rsidRPr="004349A5" w:rsidRDefault="004349A5" w:rsidP="004349A5">
      <w:pPr>
        <w:pStyle w:val="a6"/>
        <w:spacing w:before="150" w:after="225" w:line="2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CFB" w:rsidRPr="00797CFB" w:rsidRDefault="00797CFB" w:rsidP="00797CFB">
      <w:pPr>
        <w:spacing w:before="150" w:after="225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 Порядок проверки письменных работ учащихся</w:t>
      </w:r>
    </w:p>
    <w:p w:rsidR="00797CFB" w:rsidRPr="00797CFB" w:rsidRDefault="00797CFB" w:rsidP="00797CFB">
      <w:p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F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Устанавливается следующий порядок проверки письменных работ учащихся (</w:t>
      </w:r>
      <w:proofErr w:type="gramStart"/>
      <w:r w:rsidRPr="007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797CF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табл. 1)</w:t>
      </w:r>
    </w:p>
    <w:p w:rsidR="00867DE3" w:rsidRPr="00797CFB" w:rsidRDefault="00797CFB" w:rsidP="00797CFB">
      <w:p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</w:t>
      </w:r>
    </w:p>
    <w:tbl>
      <w:tblPr>
        <w:tblStyle w:val="ab"/>
        <w:tblW w:w="0" w:type="auto"/>
        <w:tblLook w:val="04A0"/>
      </w:tblPr>
      <w:tblGrid>
        <w:gridCol w:w="2047"/>
        <w:gridCol w:w="1914"/>
        <w:gridCol w:w="1914"/>
        <w:gridCol w:w="1914"/>
        <w:gridCol w:w="1915"/>
      </w:tblGrid>
      <w:tr w:rsidR="00867DE3" w:rsidTr="00867DE3">
        <w:tc>
          <w:tcPr>
            <w:tcW w:w="1914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Предметы/классы</w:t>
            </w:r>
          </w:p>
        </w:tc>
        <w:tc>
          <w:tcPr>
            <w:tcW w:w="1914" w:type="dxa"/>
          </w:tcPr>
          <w:p w:rsidR="00867DE3" w:rsidRDefault="00867DE3" w:rsidP="00867DE3">
            <w:pPr>
              <w:spacing w:before="150" w:after="225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1914" w:type="dxa"/>
          </w:tcPr>
          <w:p w:rsidR="00867DE3" w:rsidRDefault="00867DE3" w:rsidP="00867DE3">
            <w:pPr>
              <w:spacing w:before="150" w:after="225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867DE3" w:rsidRDefault="00867DE3" w:rsidP="00867DE3">
            <w:pPr>
              <w:spacing w:before="150" w:after="225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5" w:type="dxa"/>
          </w:tcPr>
          <w:p w:rsidR="00867DE3" w:rsidRDefault="00867DE3" w:rsidP="00867DE3">
            <w:pPr>
              <w:spacing w:before="150" w:after="225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</w:tr>
      <w:tr w:rsidR="00867DE3" w:rsidTr="00867DE3">
        <w:tc>
          <w:tcPr>
            <w:tcW w:w="1914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Русский язык</w:t>
            </w:r>
          </w:p>
        </w:tc>
        <w:tc>
          <w:tcPr>
            <w:tcW w:w="1914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каждого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914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первом полугодии – после каждого урока. Во втором полугодии – два раза в неделю</w:t>
            </w:r>
          </w:p>
        </w:tc>
        <w:tc>
          <w:tcPr>
            <w:tcW w:w="1914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раза в неделю</w:t>
            </w:r>
          </w:p>
        </w:tc>
        <w:tc>
          <w:tcPr>
            <w:tcW w:w="1915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неделю</w:t>
            </w:r>
          </w:p>
        </w:tc>
      </w:tr>
      <w:tr w:rsidR="00867DE3" w:rsidTr="00867DE3">
        <w:tc>
          <w:tcPr>
            <w:tcW w:w="1914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914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каждого урока</w:t>
            </w:r>
          </w:p>
        </w:tc>
        <w:tc>
          <w:tcPr>
            <w:tcW w:w="1914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раза в неделю</w:t>
            </w:r>
          </w:p>
        </w:tc>
        <w:tc>
          <w:tcPr>
            <w:tcW w:w="1914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Значимые классные и домашние работы, но не реже одного раза в неделю</w:t>
            </w:r>
          </w:p>
        </w:tc>
        <w:tc>
          <w:tcPr>
            <w:tcW w:w="1915" w:type="dxa"/>
          </w:tcPr>
          <w:p w:rsidR="00867DE3" w:rsidRDefault="00867DE3" w:rsidP="00797CFB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две недели</w:t>
            </w:r>
          </w:p>
        </w:tc>
      </w:tr>
    </w:tbl>
    <w:p w:rsidR="00797CFB" w:rsidRPr="00797CFB" w:rsidRDefault="00797CFB" w:rsidP="00797CFB">
      <w:p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CFB" w:rsidRPr="004349A5" w:rsidRDefault="004349A5" w:rsidP="004349A5">
      <w:p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797CFB"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проверяемых работах по русскому языку и математике  </w:t>
      </w:r>
      <w:proofErr w:type="gramStart"/>
      <w:r w:rsidR="00797CFB"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797CFB"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="00797CFB"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proofErr w:type="gramEnd"/>
      <w:r w:rsidR="00797CFB"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исправляет все допущенные ошибки. Руководствуясь следующим правилом:</w:t>
      </w:r>
    </w:p>
    <w:p w:rsidR="00797CFB" w:rsidRPr="004349A5" w:rsidRDefault="00797CFB" w:rsidP="004349A5">
      <w:pPr>
        <w:pStyle w:val="a6"/>
        <w:numPr>
          <w:ilvl w:val="0"/>
          <w:numId w:val="7"/>
        </w:num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зачеркивая орфографическую ошибку, цифру, математический знак, подписывает вверху букву или нужную цифру, знак;</w:t>
      </w:r>
    </w:p>
    <w:p w:rsidR="00797CFB" w:rsidRPr="004349A5" w:rsidRDefault="00797CFB" w:rsidP="004349A5">
      <w:pPr>
        <w:pStyle w:val="a6"/>
        <w:numPr>
          <w:ilvl w:val="0"/>
          <w:numId w:val="7"/>
        </w:num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пунктуационный ненужный знак зачеркивается, необходимый пишется красной пастой;</w:t>
      </w:r>
    </w:p>
    <w:p w:rsidR="00797CFB" w:rsidRPr="004349A5" w:rsidRDefault="00797CFB" w:rsidP="004349A5">
      <w:pPr>
        <w:pStyle w:val="a6"/>
        <w:numPr>
          <w:ilvl w:val="0"/>
          <w:numId w:val="7"/>
        </w:num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проверке тетрадей по русскому языку учитель обозначает ошибку определенным знаком (для удобства подсчета ошибок и классификации), при проверке изложений и </w:t>
      </w:r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сочинений, кроме орфографических и пунктуационных, отмечаются фактические, логические и речевые, грамматические  ошибки.</w:t>
      </w:r>
      <w:proofErr w:type="gramEnd"/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(I  - орфографическая ошибка,  V – пунктуационная ошибка, </w:t>
      </w:r>
      <w:proofErr w:type="gramStart"/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34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речевая ошибка, Ф – фактическая, Г – грамматическая);</w:t>
      </w:r>
    </w:p>
    <w:p w:rsidR="00797CFB" w:rsidRPr="00797CFB" w:rsidRDefault="00797CFB" w:rsidP="00797CFB">
      <w:p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FB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 Часть слова, слово, предложение  зачеркивается  тонкой горизонтальной линией, вместо зачеркнутого надписываются  нужные буквы, слова, предложения; неверные написания в скобки не заключаются.</w:t>
      </w:r>
    </w:p>
    <w:p w:rsidR="00797CFB" w:rsidRPr="00797CFB" w:rsidRDefault="00797CFB" w:rsidP="00797CFB">
      <w:p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FB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 проверке тетрадей в 9 классе целесообразно, чтобы учитель только подчеркивал допущенную ошибку и отмечал на полях количество ошибок.</w:t>
      </w:r>
    </w:p>
    <w:p w:rsidR="00797CFB" w:rsidRPr="00797CFB" w:rsidRDefault="00797CFB" w:rsidP="00797CFB">
      <w:p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FB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Проверенные контрольные работы (диктанты, изложения) должны быть возвращены учителем к следующему уроку по данному предмету; сочинения – через урок в 5-9-х классах.</w:t>
      </w:r>
    </w:p>
    <w:p w:rsidR="00797CFB" w:rsidRPr="00797CFB" w:rsidRDefault="00797CFB" w:rsidP="00797CFB">
      <w:p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FB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Проводить работу над ошибками после проведения любых видов работы.</w:t>
      </w:r>
    </w:p>
    <w:p w:rsidR="00797CFB" w:rsidRPr="00797CFB" w:rsidRDefault="00797CFB" w:rsidP="00797CFB">
      <w:p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FB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Все контрольные работы обязательно оцениваются учителем с занесением оценок в классный журнал.</w:t>
      </w:r>
    </w:p>
    <w:p w:rsidR="00797CFB" w:rsidRPr="00797CFB" w:rsidRDefault="00797CFB" w:rsidP="00797CFB">
      <w:p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FB">
        <w:rPr>
          <w:rFonts w:ascii="Times New Roman" w:eastAsia="Times New Roman" w:hAnsi="Times New Roman" w:cs="Times New Roman"/>
          <w:sz w:val="24"/>
          <w:szCs w:val="24"/>
          <w:lang w:eastAsia="ru-RU"/>
        </w:rPr>
        <w:t>3.9. Самостоятельные обучающие письменные работы также оцениваются. Оценки в журнал за эти работы могут быть выставлены по усмотрению учителя.</w:t>
      </w:r>
    </w:p>
    <w:p w:rsidR="00797CFB" w:rsidRPr="00797CFB" w:rsidRDefault="00797CFB" w:rsidP="00797CFB">
      <w:p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FB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Классные и домашние работы  по русскому языку и математике оцениваются; оценки в журнал могут быть выставлены за наиболее значимые работы по усмотрению учителя.</w:t>
      </w:r>
    </w:p>
    <w:p w:rsidR="00797CFB" w:rsidRPr="00797CFB" w:rsidRDefault="00797CFB" w:rsidP="00797CFB">
      <w:p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FB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При оценке письменных работ  учащихся учителя руководствуются соответствующими нормами  оценки знаний, умений  и навыков  школьников.</w:t>
      </w:r>
    </w:p>
    <w:p w:rsidR="00797CFB" w:rsidRPr="00797CFB" w:rsidRDefault="00797CFB" w:rsidP="00797CFB">
      <w:pPr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7F34" w:rsidRPr="00797CFB" w:rsidRDefault="00117F34" w:rsidP="00797CFB">
      <w:pPr>
        <w:rPr>
          <w:rFonts w:ascii="Times New Roman" w:hAnsi="Times New Roman" w:cs="Times New Roman"/>
          <w:sz w:val="24"/>
          <w:szCs w:val="24"/>
        </w:rPr>
      </w:pPr>
    </w:p>
    <w:p w:rsidR="00797CFB" w:rsidRPr="00797CFB" w:rsidRDefault="00797CFB">
      <w:pPr>
        <w:rPr>
          <w:rFonts w:ascii="Times New Roman" w:hAnsi="Times New Roman" w:cs="Times New Roman"/>
          <w:sz w:val="24"/>
          <w:szCs w:val="24"/>
        </w:rPr>
      </w:pPr>
    </w:p>
    <w:sectPr w:rsidR="00797CFB" w:rsidRPr="00797CFB" w:rsidSect="00713F9D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09F" w:rsidRDefault="00DA009F" w:rsidP="004349A5">
      <w:pPr>
        <w:spacing w:after="0" w:line="240" w:lineRule="auto"/>
      </w:pPr>
      <w:r>
        <w:separator/>
      </w:r>
    </w:p>
  </w:endnote>
  <w:endnote w:type="continuationSeparator" w:id="0">
    <w:p w:rsidR="00DA009F" w:rsidRDefault="00DA009F" w:rsidP="00434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0619"/>
      <w:docPartObj>
        <w:docPartGallery w:val="Page Numbers (Bottom of Page)"/>
        <w:docPartUnique/>
      </w:docPartObj>
    </w:sdtPr>
    <w:sdtContent>
      <w:p w:rsidR="004349A5" w:rsidRDefault="00ED1BCC">
        <w:pPr>
          <w:pStyle w:val="a9"/>
          <w:jc w:val="right"/>
        </w:pPr>
        <w:fldSimple w:instr=" PAGE   \* MERGEFORMAT ">
          <w:r w:rsidR="00713F9D">
            <w:rPr>
              <w:noProof/>
            </w:rPr>
            <w:t>2</w:t>
          </w:r>
        </w:fldSimple>
      </w:p>
    </w:sdtContent>
  </w:sdt>
  <w:p w:rsidR="004349A5" w:rsidRDefault="004349A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09F" w:rsidRDefault="00DA009F" w:rsidP="004349A5">
      <w:pPr>
        <w:spacing w:after="0" w:line="240" w:lineRule="auto"/>
      </w:pPr>
      <w:r>
        <w:separator/>
      </w:r>
    </w:p>
  </w:footnote>
  <w:footnote w:type="continuationSeparator" w:id="0">
    <w:p w:rsidR="00DA009F" w:rsidRDefault="00DA009F" w:rsidP="00434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228B"/>
    <w:multiLevelType w:val="multilevel"/>
    <w:tmpl w:val="7E8C6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8C1A14"/>
    <w:multiLevelType w:val="multilevel"/>
    <w:tmpl w:val="3882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41916"/>
    <w:multiLevelType w:val="hybridMultilevel"/>
    <w:tmpl w:val="17E4EB06"/>
    <w:lvl w:ilvl="0" w:tplc="7C66B716">
      <w:start w:val="1"/>
      <w:numFmt w:val="bullet"/>
      <w:lvlText w:val="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>
    <w:nsid w:val="246143AB"/>
    <w:multiLevelType w:val="multilevel"/>
    <w:tmpl w:val="7E8C6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71D2264"/>
    <w:multiLevelType w:val="hybridMultilevel"/>
    <w:tmpl w:val="F8AA1BE0"/>
    <w:lvl w:ilvl="0" w:tplc="7C66B7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4D554C"/>
    <w:multiLevelType w:val="multilevel"/>
    <w:tmpl w:val="7E8C6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7D44885"/>
    <w:multiLevelType w:val="multilevel"/>
    <w:tmpl w:val="7E8C6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CFB"/>
    <w:rsid w:val="00117F34"/>
    <w:rsid w:val="004349A5"/>
    <w:rsid w:val="00713F9D"/>
    <w:rsid w:val="00797CFB"/>
    <w:rsid w:val="00867DE3"/>
    <w:rsid w:val="00DA009F"/>
    <w:rsid w:val="00E36838"/>
    <w:rsid w:val="00ED1BCC"/>
    <w:rsid w:val="00F3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7CFB"/>
    <w:rPr>
      <w:b/>
      <w:bCs/>
    </w:rPr>
  </w:style>
  <w:style w:type="character" w:customStyle="1" w:styleId="apple-converted-space">
    <w:name w:val="apple-converted-space"/>
    <w:basedOn w:val="a0"/>
    <w:rsid w:val="00797CFB"/>
  </w:style>
  <w:style w:type="character" w:styleId="a5">
    <w:name w:val="Hyperlink"/>
    <w:basedOn w:val="a0"/>
    <w:uiPriority w:val="99"/>
    <w:semiHidden/>
    <w:unhideWhenUsed/>
    <w:rsid w:val="00797CF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97CFB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34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49A5"/>
  </w:style>
  <w:style w:type="paragraph" w:styleId="a9">
    <w:name w:val="footer"/>
    <w:basedOn w:val="a"/>
    <w:link w:val="aa"/>
    <w:uiPriority w:val="99"/>
    <w:unhideWhenUsed/>
    <w:rsid w:val="00434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49A5"/>
  </w:style>
  <w:style w:type="table" w:styleId="ab">
    <w:name w:val="Table Grid"/>
    <w:basedOn w:val="a1"/>
    <w:uiPriority w:val="59"/>
    <w:rsid w:val="00867D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13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3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Порядина</cp:lastModifiedBy>
  <cp:revision>2</cp:revision>
  <cp:lastPrinted>2015-03-10T15:07:00Z</cp:lastPrinted>
  <dcterms:created xsi:type="dcterms:W3CDTF">2015-03-10T15:11:00Z</dcterms:created>
  <dcterms:modified xsi:type="dcterms:W3CDTF">2015-03-10T15:11:00Z</dcterms:modified>
</cp:coreProperties>
</file>