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59E" w:rsidRDefault="0090159E" w:rsidP="0090159E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  <w:r w:rsidRPr="00841DE9">
        <w:rPr>
          <w:rFonts w:ascii="Times New Roman" w:hAnsi="Times New Roman"/>
          <w:b/>
          <w:bCs/>
          <w:sz w:val="26"/>
          <w:szCs w:val="26"/>
        </w:rPr>
        <w:t>Ребенок-водитель</w:t>
      </w:r>
    </w:p>
    <w:p w:rsidR="0090159E" w:rsidRPr="00841DE9" w:rsidRDefault="0090159E" w:rsidP="0090159E">
      <w:pPr>
        <w:shd w:val="clear" w:color="auto" w:fill="FFFFFF"/>
        <w:jc w:val="both"/>
        <w:rPr>
          <w:rFonts w:ascii="Times New Roman" w:hAnsi="Times New Roman"/>
          <w:b/>
          <w:sz w:val="26"/>
          <w:szCs w:val="26"/>
        </w:rPr>
      </w:pPr>
    </w:p>
    <w:p w:rsidR="0090159E" w:rsidRPr="00841DE9" w:rsidRDefault="0090159E" w:rsidP="0090159E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>Ваш ребенок однажды может стать водителем и это, скорее всего, будет велосипед или мопед. Что вам следует знать?</w:t>
      </w:r>
    </w:p>
    <w:p w:rsidR="0090159E" w:rsidRPr="00841DE9" w:rsidRDefault="0090159E" w:rsidP="0090159E">
      <w:pPr>
        <w:shd w:val="clear" w:color="auto" w:fill="FFFFFF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>Во-первых, вождение велосипеда по дорогам запрещено детям до 14 лет. Когда подросток получил право ездить по дорогам, ему можно двигаться только в полосе для велосипедистов (крайняя правая часть), по обочине, если это не мешает пешеходам, и по велодорожкам. По тротуару можно ездить в случае, если специальная дорожка отсутствует.</w:t>
      </w:r>
    </w:p>
    <w:p w:rsidR="0090159E" w:rsidRPr="00841DE9" w:rsidRDefault="0090159E" w:rsidP="0090159E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 xml:space="preserve">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841DE9">
        <w:rPr>
          <w:rFonts w:ascii="Times New Roman" w:hAnsi="Times New Roman"/>
          <w:sz w:val="26"/>
          <w:szCs w:val="26"/>
        </w:rPr>
        <w:t>велопешеходным</w:t>
      </w:r>
      <w:proofErr w:type="spellEnd"/>
      <w:r w:rsidRPr="00841DE9">
        <w:rPr>
          <w:rFonts w:ascii="Times New Roman" w:hAnsi="Times New Roman"/>
          <w:sz w:val="26"/>
          <w:szCs w:val="26"/>
        </w:rPr>
        <w:t xml:space="preserve"> дорожкам, а также в пределах пешеходных зон. Мы настоятельно рекомендуем вас не отпускать ребенка на дорогу: в России не сформирована культура внимательного отношения к велосипедистам, которые двигаются вместе с автомобилями. Это может закончиться плачевно.</w:t>
      </w:r>
    </w:p>
    <w:p w:rsidR="0090159E" w:rsidRPr="00841DE9" w:rsidRDefault="0090159E" w:rsidP="0090159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41DE9">
        <w:rPr>
          <w:rFonts w:ascii="Times New Roman" w:hAnsi="Times New Roman"/>
          <w:sz w:val="26"/>
          <w:szCs w:val="26"/>
        </w:rPr>
        <w:t>Вторая категория детского транспорта - мопед. Перемещаться на нем ребенок может с 16 лет, по обочине, если это не создает помех для пешеходов, по правому краю проезжей части или в полосе для велосипедистов. Обращаем ваше внимание, что теперь всем юным водителям для вождения мопеда необходимо водительское удостоверение категории «М», так что если вы собрались покупать мопед, озаботьтесь поиском автошколы.</w:t>
      </w:r>
    </w:p>
    <w:p w:rsidR="004434EB" w:rsidRDefault="004434EB" w:rsidP="0090159E">
      <w:pPr>
        <w:spacing w:line="360" w:lineRule="auto"/>
      </w:pPr>
    </w:p>
    <w:sectPr w:rsidR="004434EB" w:rsidSect="00443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59E"/>
    <w:rsid w:val="004434EB"/>
    <w:rsid w:val="00901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59E"/>
    <w:pPr>
      <w:spacing w:after="0" w:line="240" w:lineRule="atLeast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2020-05-08T16:16:00Z</dcterms:created>
  <dcterms:modified xsi:type="dcterms:W3CDTF">2020-05-08T16:16:00Z</dcterms:modified>
</cp:coreProperties>
</file>